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2EBD64" w14:textId="679BE51A" w:rsidR="00D81218" w:rsidRPr="008036A4" w:rsidRDefault="00D81218" w:rsidP="3D7C551D">
      <w:pPr>
        <w:spacing w:line="360" w:lineRule="auto"/>
        <w:rPr>
          <w:rFonts w:ascii="Arial" w:hAnsi="Arial" w:cs="Arial"/>
          <w:b/>
          <w:bCs/>
          <w:color w:val="000000" w:themeColor="text1"/>
        </w:rPr>
      </w:pPr>
      <w:r w:rsidRPr="008036A4">
        <w:rPr>
          <w:rFonts w:ascii="Arial" w:hAnsi="Arial" w:cs="Arial"/>
          <w:b/>
          <w:bCs/>
          <w:color w:val="000000" w:themeColor="text1"/>
        </w:rPr>
        <w:t>For release</w:t>
      </w:r>
      <w:r w:rsidR="009514A2">
        <w:rPr>
          <w:rFonts w:ascii="Arial" w:hAnsi="Arial" w:cs="Arial"/>
          <w:b/>
          <w:bCs/>
          <w:color w:val="000000" w:themeColor="text1"/>
        </w:rPr>
        <w:t xml:space="preserve"> 2/12/2025 </w:t>
      </w:r>
    </w:p>
    <w:p w14:paraId="2D247C65" w14:textId="77777777" w:rsidR="00D81218" w:rsidRPr="008036A4" w:rsidRDefault="00D81218" w:rsidP="00D81218">
      <w:pPr>
        <w:spacing w:line="360" w:lineRule="auto"/>
        <w:jc w:val="right"/>
        <w:rPr>
          <w:rFonts w:ascii="Arial" w:hAnsi="Arial" w:cs="Arial"/>
          <w:color w:val="000000" w:themeColor="text1"/>
        </w:rPr>
      </w:pPr>
    </w:p>
    <w:p w14:paraId="6BC50B13" w14:textId="77777777" w:rsidR="00D81218" w:rsidRPr="008036A4" w:rsidRDefault="00D81218" w:rsidP="00D81218">
      <w:pPr>
        <w:jc w:val="right"/>
        <w:rPr>
          <w:rFonts w:ascii="Arial" w:hAnsi="Arial" w:cs="Arial"/>
          <w:color w:val="000000" w:themeColor="text1"/>
          <w:sz w:val="20"/>
          <w:szCs w:val="20"/>
        </w:rPr>
      </w:pPr>
      <w:r w:rsidRPr="008036A4">
        <w:rPr>
          <w:rFonts w:ascii="Arial" w:hAnsi="Arial" w:cs="Arial"/>
          <w:color w:val="000000" w:themeColor="text1"/>
          <w:sz w:val="20"/>
          <w:szCs w:val="20"/>
        </w:rPr>
        <w:t>For more information</w:t>
      </w:r>
    </w:p>
    <w:p w14:paraId="0146D6AF" w14:textId="7F609019" w:rsidR="00D81218" w:rsidRPr="008036A4" w:rsidRDefault="000E60E6" w:rsidP="00D81218">
      <w:pPr>
        <w:jc w:val="right"/>
        <w:rPr>
          <w:rFonts w:ascii="Arial" w:hAnsi="Arial" w:cs="Arial"/>
          <w:color w:val="000000" w:themeColor="text1"/>
          <w:sz w:val="20"/>
          <w:szCs w:val="20"/>
        </w:rPr>
      </w:pPr>
      <w:r>
        <w:rPr>
          <w:rFonts w:ascii="Arial" w:hAnsi="Arial" w:cs="Arial"/>
          <w:color w:val="000000" w:themeColor="text1"/>
          <w:sz w:val="20"/>
          <w:szCs w:val="20"/>
        </w:rPr>
        <w:t>Stuart Brown</w:t>
      </w:r>
    </w:p>
    <w:p w14:paraId="15A6B7F1" w14:textId="19E89A7F" w:rsidR="00D81218" w:rsidRPr="008036A4" w:rsidRDefault="00945264" w:rsidP="00D81218">
      <w:pPr>
        <w:jc w:val="right"/>
        <w:rPr>
          <w:rFonts w:ascii="Arial" w:hAnsi="Arial" w:cs="Arial"/>
          <w:color w:val="000000" w:themeColor="text1"/>
          <w:sz w:val="20"/>
          <w:szCs w:val="20"/>
        </w:rPr>
      </w:pPr>
      <w:r>
        <w:rPr>
          <w:rFonts w:ascii="Arial" w:hAnsi="Arial" w:cs="Arial"/>
          <w:color w:val="000000" w:themeColor="text1"/>
          <w:sz w:val="20"/>
          <w:szCs w:val="20"/>
        </w:rPr>
        <w:t>The Bridge International</w:t>
      </w:r>
    </w:p>
    <w:p w14:paraId="37EB4D27" w14:textId="1D017EAA" w:rsidR="00D81218" w:rsidRPr="008036A4" w:rsidRDefault="00D81218" w:rsidP="00D81218">
      <w:pPr>
        <w:jc w:val="right"/>
        <w:rPr>
          <w:rFonts w:ascii="Arial" w:hAnsi="Arial" w:cs="Arial"/>
          <w:color w:val="000000" w:themeColor="text1"/>
          <w:sz w:val="20"/>
          <w:szCs w:val="20"/>
        </w:rPr>
      </w:pPr>
      <w:r w:rsidRPr="008036A4">
        <w:rPr>
          <w:rFonts w:ascii="Arial" w:hAnsi="Arial" w:cs="Arial"/>
          <w:color w:val="000000" w:themeColor="text1"/>
          <w:sz w:val="20"/>
          <w:szCs w:val="20"/>
        </w:rPr>
        <w:t xml:space="preserve">+61 </w:t>
      </w:r>
      <w:r w:rsidR="000E60E6">
        <w:rPr>
          <w:rFonts w:ascii="Arial" w:hAnsi="Arial" w:cs="Arial"/>
          <w:color w:val="000000" w:themeColor="text1"/>
          <w:sz w:val="20"/>
          <w:szCs w:val="20"/>
        </w:rPr>
        <w:t>413</w:t>
      </w:r>
      <w:r w:rsidR="0056023C">
        <w:rPr>
          <w:rFonts w:ascii="Arial" w:hAnsi="Arial" w:cs="Arial"/>
          <w:color w:val="000000" w:themeColor="text1"/>
          <w:sz w:val="20"/>
          <w:szCs w:val="20"/>
        </w:rPr>
        <w:t xml:space="preserve"> </w:t>
      </w:r>
      <w:r w:rsidR="000E60E6">
        <w:rPr>
          <w:rFonts w:ascii="Arial" w:hAnsi="Arial" w:cs="Arial"/>
          <w:color w:val="000000" w:themeColor="text1"/>
          <w:sz w:val="20"/>
          <w:szCs w:val="20"/>
        </w:rPr>
        <w:t>473</w:t>
      </w:r>
      <w:r w:rsidR="0056023C">
        <w:rPr>
          <w:rFonts w:ascii="Arial" w:hAnsi="Arial" w:cs="Arial"/>
          <w:color w:val="000000" w:themeColor="text1"/>
          <w:sz w:val="20"/>
          <w:szCs w:val="20"/>
        </w:rPr>
        <w:t xml:space="preserve"> </w:t>
      </w:r>
      <w:r w:rsidR="000E60E6">
        <w:rPr>
          <w:rFonts w:ascii="Arial" w:hAnsi="Arial" w:cs="Arial"/>
          <w:color w:val="000000" w:themeColor="text1"/>
          <w:sz w:val="20"/>
          <w:szCs w:val="20"/>
        </w:rPr>
        <w:t>670</w:t>
      </w:r>
    </w:p>
    <w:p w14:paraId="58FBA3C6" w14:textId="6E916FEB" w:rsidR="00D81218" w:rsidRPr="008036A4" w:rsidRDefault="00B4087D" w:rsidP="00D81218">
      <w:pPr>
        <w:jc w:val="right"/>
        <w:rPr>
          <w:rFonts w:ascii="Arial" w:hAnsi="Arial" w:cs="Arial"/>
          <w:color w:val="000000" w:themeColor="text1"/>
          <w:sz w:val="20"/>
          <w:szCs w:val="20"/>
        </w:rPr>
      </w:pPr>
      <w:r>
        <w:rPr>
          <w:rFonts w:ascii="Arial" w:hAnsi="Arial" w:cs="Arial"/>
          <w:sz w:val="20"/>
          <w:szCs w:val="20"/>
        </w:rPr>
        <w:t>stuart.brown</w:t>
      </w:r>
      <w:r w:rsidR="00945264">
        <w:rPr>
          <w:rFonts w:ascii="Arial" w:hAnsi="Arial" w:cs="Arial"/>
          <w:sz w:val="20"/>
          <w:szCs w:val="20"/>
        </w:rPr>
        <w:t>@thebridgeinternational.com.au</w:t>
      </w:r>
    </w:p>
    <w:p w14:paraId="48C6D9EA" w14:textId="77777777" w:rsidR="00D81218" w:rsidRPr="008036A4" w:rsidRDefault="00D81218" w:rsidP="00D81218">
      <w:pPr>
        <w:spacing w:line="360" w:lineRule="auto"/>
        <w:rPr>
          <w:rFonts w:ascii="Arial" w:hAnsi="Arial" w:cs="Arial"/>
          <w:b/>
          <w:color w:val="000000" w:themeColor="text1"/>
        </w:rPr>
      </w:pPr>
    </w:p>
    <w:p w14:paraId="0FA2D0EF" w14:textId="456909AA" w:rsidR="00D81218" w:rsidRPr="008036A4" w:rsidRDefault="00D81218" w:rsidP="00D81218">
      <w:pPr>
        <w:spacing w:line="360" w:lineRule="auto"/>
        <w:outlineLvl w:val="0"/>
        <w:rPr>
          <w:rFonts w:ascii="Arial" w:hAnsi="Arial" w:cs="Arial"/>
          <w:b/>
          <w:bCs/>
          <w:color w:val="000000" w:themeColor="text1"/>
          <w:kern w:val="36"/>
          <w:lang w:eastAsia="en-AU"/>
        </w:rPr>
      </w:pPr>
      <w:r w:rsidRPr="008036A4">
        <w:rPr>
          <w:rFonts w:ascii="Arial" w:hAnsi="Arial" w:cs="Arial"/>
          <w:b/>
          <w:bCs/>
          <w:color w:val="000000" w:themeColor="text1"/>
          <w:kern w:val="36"/>
          <w:lang w:eastAsia="en-AU"/>
        </w:rPr>
        <w:t>News release</w:t>
      </w:r>
      <w:r w:rsidR="006B63F1">
        <w:rPr>
          <w:rFonts w:ascii="Arial" w:hAnsi="Arial" w:cs="Arial"/>
          <w:b/>
          <w:bCs/>
          <w:color w:val="000000" w:themeColor="text1"/>
          <w:kern w:val="36"/>
          <w:lang w:eastAsia="en-AU"/>
        </w:rPr>
        <w:t>:</w:t>
      </w:r>
    </w:p>
    <w:p w14:paraId="3EE814AF" w14:textId="43803C7C" w:rsidR="004E5823" w:rsidRDefault="004E5823" w:rsidP="00D81218">
      <w:pPr>
        <w:spacing w:line="360" w:lineRule="auto"/>
        <w:jc w:val="center"/>
        <w:rPr>
          <w:rFonts w:ascii="Arial" w:hAnsi="Arial" w:cs="Arial"/>
          <w:b/>
          <w:bCs/>
          <w:color w:val="000000" w:themeColor="text1"/>
        </w:rPr>
      </w:pPr>
    </w:p>
    <w:p w14:paraId="37401DB5" w14:textId="7E06F005" w:rsidR="004330D5" w:rsidRPr="00097884" w:rsidRDefault="004E5823" w:rsidP="00D81218">
      <w:pPr>
        <w:spacing w:line="360" w:lineRule="auto"/>
        <w:jc w:val="center"/>
        <w:rPr>
          <w:rFonts w:ascii="Arial" w:hAnsi="Arial" w:cs="Arial"/>
          <w:b/>
          <w:bCs/>
          <w:color w:val="000000" w:themeColor="text1"/>
          <w:sz w:val="28"/>
          <w:szCs w:val="28"/>
        </w:rPr>
      </w:pPr>
      <w:r w:rsidRPr="008F5856">
        <w:rPr>
          <w:rFonts w:ascii="Arial" w:hAnsi="Arial" w:cs="Arial"/>
          <w:b/>
          <w:bCs/>
          <w:color w:val="000000" w:themeColor="text1"/>
          <w:sz w:val="28"/>
          <w:szCs w:val="28"/>
        </w:rPr>
        <w:t xml:space="preserve">The Bridge International </w:t>
      </w:r>
      <w:r w:rsidR="00E21A14">
        <w:rPr>
          <w:rFonts w:ascii="Arial" w:hAnsi="Arial" w:cs="Arial"/>
          <w:b/>
          <w:bCs/>
          <w:color w:val="000000" w:themeColor="text1"/>
          <w:sz w:val="28"/>
          <w:szCs w:val="28"/>
        </w:rPr>
        <w:t xml:space="preserve">press </w:t>
      </w:r>
      <w:r w:rsidRPr="00A2524A">
        <w:rPr>
          <w:rFonts w:ascii="Arial" w:hAnsi="Arial" w:cs="Arial"/>
          <w:b/>
          <w:bCs/>
          <w:color w:val="000000" w:themeColor="text1"/>
          <w:sz w:val="28"/>
          <w:szCs w:val="28"/>
        </w:rPr>
        <w:t>release</w:t>
      </w:r>
    </w:p>
    <w:p w14:paraId="060EF126" w14:textId="1AE387C0" w:rsidR="00D81218" w:rsidRPr="00097884" w:rsidRDefault="004E5823" w:rsidP="00D81218">
      <w:pPr>
        <w:spacing w:line="360" w:lineRule="auto"/>
        <w:jc w:val="center"/>
        <w:rPr>
          <w:rFonts w:ascii="Arial" w:hAnsi="Arial" w:cs="Arial"/>
          <w:color w:val="000000" w:themeColor="text1"/>
          <w:sz w:val="28"/>
          <w:szCs w:val="28"/>
        </w:rPr>
      </w:pPr>
      <w:r w:rsidRPr="00097884">
        <w:rPr>
          <w:rFonts w:ascii="Arial" w:hAnsi="Arial" w:cs="Arial"/>
          <w:b/>
          <w:bCs/>
          <w:color w:val="000000" w:themeColor="text1"/>
          <w:sz w:val="28"/>
          <w:szCs w:val="28"/>
        </w:rPr>
        <w:t>“</w:t>
      </w:r>
      <w:r w:rsidR="00E91B9A">
        <w:rPr>
          <w:rFonts w:ascii="Arial" w:hAnsi="Arial" w:cs="Arial"/>
          <w:b/>
          <w:bCs/>
          <w:color w:val="000000" w:themeColor="text1"/>
          <w:sz w:val="28"/>
          <w:szCs w:val="28"/>
        </w:rPr>
        <w:t xml:space="preserve">The Bridge International </w:t>
      </w:r>
      <w:r w:rsidRPr="00097884">
        <w:rPr>
          <w:rFonts w:ascii="Arial" w:hAnsi="Arial" w:cs="Arial"/>
          <w:b/>
          <w:bCs/>
          <w:color w:val="000000" w:themeColor="text1"/>
          <w:sz w:val="28"/>
          <w:szCs w:val="28"/>
        </w:rPr>
        <w:t xml:space="preserve">Heartbeat of General Insurance </w:t>
      </w:r>
      <w:r w:rsidR="005E6809" w:rsidRPr="00097884">
        <w:rPr>
          <w:rFonts w:ascii="Arial" w:hAnsi="Arial" w:cs="Arial"/>
          <w:b/>
          <w:bCs/>
          <w:color w:val="000000" w:themeColor="text1"/>
          <w:sz w:val="28"/>
          <w:szCs w:val="28"/>
        </w:rPr>
        <w:t>R</w:t>
      </w:r>
      <w:r w:rsidRPr="00097884">
        <w:rPr>
          <w:rFonts w:ascii="Arial" w:hAnsi="Arial" w:cs="Arial"/>
          <w:b/>
          <w:bCs/>
          <w:color w:val="000000" w:themeColor="text1"/>
          <w:sz w:val="28"/>
          <w:szCs w:val="28"/>
        </w:rPr>
        <w:t>eport</w:t>
      </w:r>
      <w:r w:rsidR="005E6809" w:rsidRPr="00097884">
        <w:rPr>
          <w:rFonts w:ascii="Arial" w:hAnsi="Arial" w:cs="Arial"/>
          <w:b/>
          <w:bCs/>
          <w:color w:val="000000" w:themeColor="text1"/>
          <w:sz w:val="28"/>
          <w:szCs w:val="28"/>
        </w:rPr>
        <w:t xml:space="preserve"> 2025”</w:t>
      </w:r>
    </w:p>
    <w:p w14:paraId="26AF26D6" w14:textId="77777777" w:rsidR="00B97C56" w:rsidRDefault="00B97C56" w:rsidP="00631B2D">
      <w:pPr>
        <w:pStyle w:val="Body"/>
        <w:spacing w:line="360" w:lineRule="auto"/>
        <w:rPr>
          <w:rFonts w:ascii="Arial" w:hAnsi="Arial" w:cs="Arial"/>
          <w:b/>
          <w:bCs/>
          <w:color w:val="000000" w:themeColor="text1"/>
          <w:sz w:val="24"/>
          <w:szCs w:val="24"/>
        </w:rPr>
      </w:pPr>
    </w:p>
    <w:p w14:paraId="0A806461" w14:textId="1B993146" w:rsidR="00A64D6F" w:rsidRDefault="00D81218" w:rsidP="00631B2D">
      <w:pPr>
        <w:pStyle w:val="Body"/>
        <w:spacing w:line="360" w:lineRule="auto"/>
        <w:rPr>
          <w:rFonts w:ascii="Arial" w:hAnsi="Arial" w:cs="Arial"/>
          <w:color w:val="000000" w:themeColor="text1"/>
          <w:sz w:val="24"/>
          <w:szCs w:val="24"/>
        </w:rPr>
      </w:pPr>
      <w:r w:rsidRPr="0089351E">
        <w:rPr>
          <w:rFonts w:ascii="Arial" w:hAnsi="Arial" w:cs="Arial"/>
          <w:b/>
          <w:bCs/>
          <w:color w:val="000000" w:themeColor="text1"/>
          <w:sz w:val="24"/>
          <w:szCs w:val="24"/>
        </w:rPr>
        <w:t>S</w:t>
      </w:r>
      <w:r w:rsidR="004330D5">
        <w:rPr>
          <w:rFonts w:ascii="Arial" w:hAnsi="Arial" w:cs="Arial"/>
          <w:b/>
          <w:bCs/>
          <w:color w:val="000000" w:themeColor="text1"/>
          <w:sz w:val="24"/>
          <w:szCs w:val="24"/>
        </w:rPr>
        <w:t>ydney</w:t>
      </w:r>
      <w:r w:rsidRPr="0089351E">
        <w:rPr>
          <w:rFonts w:ascii="Arial" w:hAnsi="Arial" w:cs="Arial"/>
          <w:b/>
          <w:bCs/>
          <w:color w:val="000000" w:themeColor="text1"/>
          <w:sz w:val="24"/>
          <w:szCs w:val="24"/>
        </w:rPr>
        <w:t xml:space="preserve">, </w:t>
      </w:r>
      <w:r w:rsidR="000849F6">
        <w:rPr>
          <w:rFonts w:ascii="Arial" w:hAnsi="Arial" w:cs="Arial"/>
          <w:b/>
          <w:bCs/>
          <w:color w:val="000000" w:themeColor="text1"/>
          <w:sz w:val="24"/>
          <w:szCs w:val="24"/>
        </w:rPr>
        <w:t>Tuesday 2</w:t>
      </w:r>
      <w:r w:rsidR="000849F6" w:rsidRPr="00BB43DF">
        <w:rPr>
          <w:rFonts w:ascii="Arial" w:hAnsi="Arial" w:cs="Arial"/>
          <w:b/>
          <w:bCs/>
          <w:color w:val="000000" w:themeColor="text1"/>
          <w:sz w:val="24"/>
          <w:szCs w:val="24"/>
          <w:vertAlign w:val="superscript"/>
        </w:rPr>
        <w:t>nd</w:t>
      </w:r>
      <w:r w:rsidR="009514A2">
        <w:rPr>
          <w:rFonts w:ascii="Arial" w:hAnsi="Arial" w:cs="Arial"/>
          <w:b/>
          <w:bCs/>
          <w:color w:val="000000" w:themeColor="text1"/>
          <w:sz w:val="24"/>
          <w:szCs w:val="24"/>
        </w:rPr>
        <w:t xml:space="preserve"> </w:t>
      </w:r>
      <w:r w:rsidR="00972B6B">
        <w:rPr>
          <w:rFonts w:ascii="Arial" w:hAnsi="Arial" w:cs="Arial"/>
          <w:b/>
          <w:bCs/>
          <w:color w:val="000000" w:themeColor="text1"/>
          <w:sz w:val="24"/>
          <w:szCs w:val="24"/>
        </w:rPr>
        <w:t>December</w:t>
      </w:r>
      <w:r w:rsidR="00C579F0" w:rsidRPr="0089351E">
        <w:rPr>
          <w:rFonts w:ascii="Arial" w:hAnsi="Arial" w:cs="Arial"/>
          <w:b/>
          <w:bCs/>
          <w:color w:val="000000" w:themeColor="text1"/>
          <w:sz w:val="24"/>
          <w:szCs w:val="24"/>
        </w:rPr>
        <w:t xml:space="preserve"> </w:t>
      </w:r>
      <w:r w:rsidRPr="0089351E">
        <w:rPr>
          <w:rFonts w:ascii="Arial" w:hAnsi="Arial" w:cs="Arial"/>
          <w:b/>
          <w:bCs/>
          <w:color w:val="000000" w:themeColor="text1"/>
          <w:sz w:val="24"/>
          <w:szCs w:val="24"/>
        </w:rPr>
        <w:t>2025</w:t>
      </w:r>
      <w:r w:rsidR="00945264" w:rsidRPr="0089351E">
        <w:rPr>
          <w:rFonts w:ascii="Arial" w:hAnsi="Arial" w:cs="Arial"/>
          <w:color w:val="000000" w:themeColor="text1"/>
          <w:sz w:val="24"/>
          <w:szCs w:val="24"/>
        </w:rPr>
        <w:t xml:space="preserve">. </w:t>
      </w:r>
    </w:p>
    <w:p w14:paraId="0A8E03DF" w14:textId="77777777" w:rsidR="00A64D6F" w:rsidRDefault="00A64D6F" w:rsidP="00631B2D">
      <w:pPr>
        <w:pStyle w:val="Body"/>
        <w:spacing w:line="360" w:lineRule="auto"/>
        <w:rPr>
          <w:rFonts w:ascii="Arial" w:hAnsi="Arial" w:cs="Arial"/>
          <w:color w:val="000000" w:themeColor="text1"/>
          <w:sz w:val="24"/>
          <w:szCs w:val="24"/>
        </w:rPr>
      </w:pPr>
    </w:p>
    <w:p w14:paraId="22BD8E7E" w14:textId="49FFF7DB" w:rsidR="00631B2D" w:rsidRDefault="00631B2D" w:rsidP="00631B2D">
      <w:pPr>
        <w:pStyle w:val="Body"/>
        <w:spacing w:line="360" w:lineRule="auto"/>
        <w:rPr>
          <w:rFonts w:ascii="Arial" w:hAnsi="Arial" w:cs="Arial"/>
          <w:color w:val="000000" w:themeColor="text1"/>
        </w:rPr>
      </w:pPr>
      <w:r w:rsidRPr="00631B2D">
        <w:rPr>
          <w:rFonts w:ascii="Arial" w:hAnsi="Arial" w:cs="Arial"/>
          <w:color w:val="000000" w:themeColor="text1"/>
        </w:rPr>
        <w:t xml:space="preserve">The Bridge International, in collaboration with the Australian and New Zealand Institute of Insurance and Finance (ANZIIF), has today released the </w:t>
      </w:r>
      <w:r w:rsidR="00072927" w:rsidRPr="00097884">
        <w:rPr>
          <w:rFonts w:ascii="Arial" w:hAnsi="Arial" w:cs="Arial"/>
          <w:b/>
          <w:bCs/>
          <w:color w:val="000000" w:themeColor="text1"/>
        </w:rPr>
        <w:t>Heartbeat of General Insurance Report 2025</w:t>
      </w:r>
      <w:r w:rsidR="00685CD1">
        <w:rPr>
          <w:rFonts w:ascii="Arial" w:hAnsi="Arial" w:cs="Arial"/>
          <w:color w:val="000000" w:themeColor="text1"/>
        </w:rPr>
        <w:t xml:space="preserve"> - </w:t>
      </w:r>
      <w:r w:rsidRPr="00631B2D">
        <w:rPr>
          <w:rFonts w:ascii="Arial" w:hAnsi="Arial" w:cs="Arial"/>
          <w:color w:val="000000" w:themeColor="text1"/>
        </w:rPr>
        <w:t>an in-depth study capturing insights from across the general insurance industry in Australia and New Zealand.</w:t>
      </w:r>
    </w:p>
    <w:p w14:paraId="507E3A91" w14:textId="77777777" w:rsidR="00631B2D" w:rsidRPr="00631B2D" w:rsidRDefault="00631B2D" w:rsidP="00631B2D">
      <w:pPr>
        <w:pStyle w:val="Body"/>
        <w:spacing w:line="360" w:lineRule="auto"/>
        <w:rPr>
          <w:rFonts w:ascii="Arial" w:hAnsi="Arial" w:cs="Arial"/>
          <w:color w:val="000000" w:themeColor="text1"/>
        </w:rPr>
      </w:pPr>
    </w:p>
    <w:p w14:paraId="5D104E3D" w14:textId="0D7D3AF8" w:rsidR="00631B2D" w:rsidRDefault="00631B2D" w:rsidP="00631B2D">
      <w:pPr>
        <w:pStyle w:val="Body"/>
        <w:spacing w:line="360" w:lineRule="auto"/>
        <w:rPr>
          <w:rFonts w:ascii="Arial" w:hAnsi="Arial" w:cs="Arial"/>
          <w:color w:val="000000" w:themeColor="text1"/>
        </w:rPr>
      </w:pPr>
      <w:r w:rsidRPr="00631B2D">
        <w:rPr>
          <w:rFonts w:ascii="Arial" w:hAnsi="Arial" w:cs="Arial"/>
          <w:color w:val="000000" w:themeColor="text1"/>
        </w:rPr>
        <w:t xml:space="preserve">The report brings together </w:t>
      </w:r>
      <w:r w:rsidR="00644BBE">
        <w:rPr>
          <w:rFonts w:ascii="Arial" w:hAnsi="Arial" w:cs="Arial"/>
          <w:color w:val="000000" w:themeColor="text1"/>
        </w:rPr>
        <w:t xml:space="preserve">survey </w:t>
      </w:r>
      <w:r w:rsidRPr="00631B2D">
        <w:rPr>
          <w:rFonts w:ascii="Arial" w:hAnsi="Arial" w:cs="Arial"/>
          <w:color w:val="000000" w:themeColor="text1"/>
        </w:rPr>
        <w:t xml:space="preserve">responses from professionals </w:t>
      </w:r>
      <w:r w:rsidR="00097884">
        <w:rPr>
          <w:rFonts w:ascii="Arial" w:hAnsi="Arial" w:cs="Arial"/>
          <w:color w:val="000000" w:themeColor="text1"/>
        </w:rPr>
        <w:t>at</w:t>
      </w:r>
      <w:r w:rsidR="00097884" w:rsidRPr="00631B2D">
        <w:rPr>
          <w:rFonts w:ascii="Arial" w:hAnsi="Arial" w:cs="Arial"/>
          <w:color w:val="000000" w:themeColor="text1"/>
        </w:rPr>
        <w:t xml:space="preserve"> </w:t>
      </w:r>
      <w:r w:rsidRPr="00631B2D">
        <w:rPr>
          <w:rFonts w:ascii="Arial" w:hAnsi="Arial" w:cs="Arial"/>
          <w:color w:val="000000" w:themeColor="text1"/>
        </w:rPr>
        <w:t>large insurers, mid-size challengers, specialists, mutuals, brokers, underwriting agencies,</w:t>
      </w:r>
      <w:r w:rsidR="00AB06C4">
        <w:rPr>
          <w:rFonts w:ascii="Arial" w:hAnsi="Arial" w:cs="Arial"/>
          <w:color w:val="000000" w:themeColor="text1"/>
        </w:rPr>
        <w:t xml:space="preserve"> and other</w:t>
      </w:r>
      <w:r w:rsidR="00C455E2">
        <w:rPr>
          <w:rFonts w:ascii="Arial" w:hAnsi="Arial" w:cs="Arial"/>
          <w:color w:val="000000" w:themeColor="text1"/>
        </w:rPr>
        <w:t>s from the</w:t>
      </w:r>
      <w:r w:rsidR="00E76C79">
        <w:rPr>
          <w:rFonts w:ascii="Arial" w:hAnsi="Arial" w:cs="Arial"/>
          <w:color w:val="000000" w:themeColor="text1"/>
        </w:rPr>
        <w:t xml:space="preserve"> insurance </w:t>
      </w:r>
      <w:r w:rsidR="000C67C1">
        <w:rPr>
          <w:rFonts w:ascii="Arial" w:hAnsi="Arial" w:cs="Arial"/>
          <w:color w:val="000000" w:themeColor="text1"/>
        </w:rPr>
        <w:t>industry eco-system,</w:t>
      </w:r>
      <w:r w:rsidRPr="00631B2D">
        <w:rPr>
          <w:rFonts w:ascii="Arial" w:hAnsi="Arial" w:cs="Arial"/>
          <w:color w:val="000000" w:themeColor="text1"/>
        </w:rPr>
        <w:t xml:space="preserve"> with 77% of participants holding board, executive, or senior leadership roles. The findings offer a comprehensive view of industry sentiment, </w:t>
      </w:r>
      <w:r w:rsidR="00500DF1" w:rsidRPr="00631B2D">
        <w:rPr>
          <w:rFonts w:ascii="Arial" w:hAnsi="Arial" w:cs="Arial"/>
          <w:color w:val="000000" w:themeColor="text1"/>
        </w:rPr>
        <w:t>leadership transformation</w:t>
      </w:r>
      <w:r w:rsidR="00500DF1">
        <w:rPr>
          <w:rFonts w:ascii="Arial" w:hAnsi="Arial" w:cs="Arial"/>
          <w:color w:val="000000" w:themeColor="text1"/>
        </w:rPr>
        <w:t xml:space="preserve">, </w:t>
      </w:r>
      <w:r w:rsidRPr="00631B2D">
        <w:rPr>
          <w:rFonts w:ascii="Arial" w:hAnsi="Arial" w:cs="Arial"/>
          <w:color w:val="000000" w:themeColor="text1"/>
        </w:rPr>
        <w:t>workforce priorities, and the growing impact of technology</w:t>
      </w:r>
      <w:r w:rsidR="0096350B">
        <w:rPr>
          <w:rFonts w:ascii="Arial" w:hAnsi="Arial" w:cs="Arial"/>
          <w:color w:val="000000" w:themeColor="text1"/>
        </w:rPr>
        <w:t xml:space="preserve"> and AI</w:t>
      </w:r>
      <w:r w:rsidR="00500DF1">
        <w:rPr>
          <w:rFonts w:ascii="Arial" w:hAnsi="Arial" w:cs="Arial"/>
          <w:color w:val="000000" w:themeColor="text1"/>
        </w:rPr>
        <w:t>.</w:t>
      </w:r>
    </w:p>
    <w:p w14:paraId="0E952361" w14:textId="77777777" w:rsidR="00E56C45" w:rsidRDefault="00E56C45" w:rsidP="00631B2D">
      <w:pPr>
        <w:pStyle w:val="Body"/>
        <w:spacing w:line="360" w:lineRule="auto"/>
        <w:rPr>
          <w:rFonts w:ascii="Arial" w:hAnsi="Arial" w:cs="Arial"/>
          <w:color w:val="000000" w:themeColor="text1"/>
        </w:rPr>
      </w:pPr>
    </w:p>
    <w:p w14:paraId="2B5665A4" w14:textId="0D4E72B0" w:rsidR="00847C02" w:rsidRDefault="00E56C45" w:rsidP="00631B2D">
      <w:pPr>
        <w:pStyle w:val="Body"/>
        <w:spacing w:line="360" w:lineRule="auto"/>
        <w:rPr>
          <w:rFonts w:ascii="Arial" w:hAnsi="Arial" w:cs="Arial"/>
          <w:color w:val="000000" w:themeColor="text1"/>
        </w:rPr>
      </w:pPr>
      <w:r w:rsidRPr="00BB43DF">
        <w:rPr>
          <w:rFonts w:ascii="Arial" w:hAnsi="Arial" w:cs="Arial"/>
          <w:color w:val="000000" w:themeColor="text1"/>
        </w:rPr>
        <w:t>Stuart Blake, Managing Director and Co-Founder of The Bridge International, said:</w:t>
      </w:r>
      <w:r w:rsidR="004A3745">
        <w:rPr>
          <w:rFonts w:ascii="Arial" w:hAnsi="Arial" w:cs="Arial"/>
          <w:color w:val="000000" w:themeColor="text1"/>
        </w:rPr>
        <w:t xml:space="preserve"> </w:t>
      </w:r>
      <w:r w:rsidR="009737CB" w:rsidRPr="009737CB">
        <w:rPr>
          <w:rFonts w:ascii="Arial" w:hAnsi="Arial" w:cs="Arial"/>
          <w:i/>
          <w:iCs/>
          <w:color w:val="000000" w:themeColor="text1"/>
        </w:rPr>
        <w:t xml:space="preserve">“I am excited to be sharing the </w:t>
      </w:r>
      <w:r w:rsidR="00B42D14">
        <w:rPr>
          <w:rFonts w:ascii="Arial" w:hAnsi="Arial" w:cs="Arial"/>
          <w:i/>
          <w:iCs/>
          <w:color w:val="000000" w:themeColor="text1"/>
        </w:rPr>
        <w:t>results</w:t>
      </w:r>
      <w:r w:rsidR="009737CB" w:rsidRPr="009737CB">
        <w:rPr>
          <w:rFonts w:ascii="Arial" w:hAnsi="Arial" w:cs="Arial"/>
          <w:i/>
          <w:iCs/>
          <w:color w:val="000000" w:themeColor="text1"/>
        </w:rPr>
        <w:t xml:space="preserve"> from our inaugural Heartbeat of General Insurance Report. With exceptional </w:t>
      </w:r>
      <w:r w:rsidR="00B42D14">
        <w:rPr>
          <w:rFonts w:ascii="Arial" w:hAnsi="Arial" w:cs="Arial"/>
          <w:i/>
          <w:iCs/>
          <w:color w:val="000000" w:themeColor="text1"/>
        </w:rPr>
        <w:t>insights</w:t>
      </w:r>
      <w:r w:rsidR="009737CB" w:rsidRPr="009737CB">
        <w:rPr>
          <w:rFonts w:ascii="Arial" w:hAnsi="Arial" w:cs="Arial"/>
          <w:i/>
          <w:iCs/>
          <w:color w:val="000000" w:themeColor="text1"/>
        </w:rPr>
        <w:t xml:space="preserve"> from board members, executives and senior leaders, as well as the broader workforce, we now have a clear view of the opportunities and headwinds confronting the industry. Notably, economic and regulatory pressures rank as the primary threat ahead of climate change and competitive dynamics. While there is strong confidence in the transformative potential of technology and AI, we’re seeing serious concerns about talent retention and leadership succession. </w:t>
      </w:r>
      <w:r w:rsidR="009737CB" w:rsidRPr="009737CB">
        <w:rPr>
          <w:rFonts w:ascii="Arial" w:hAnsi="Arial" w:cs="Arial"/>
          <w:i/>
          <w:iCs/>
          <w:color w:val="000000" w:themeColor="text1"/>
        </w:rPr>
        <w:lastRenderedPageBreak/>
        <w:t>The organisations that will thrive in this increasingly challenging environment are those that recognise leadership</w:t>
      </w:r>
      <w:r w:rsidR="009977C3">
        <w:rPr>
          <w:rFonts w:ascii="Arial" w:hAnsi="Arial" w:cs="Arial"/>
          <w:i/>
          <w:iCs/>
          <w:color w:val="000000" w:themeColor="text1"/>
        </w:rPr>
        <w:t xml:space="preserve">, </w:t>
      </w:r>
      <w:r w:rsidR="009737CB" w:rsidRPr="009737CB">
        <w:rPr>
          <w:rFonts w:ascii="Arial" w:hAnsi="Arial" w:cs="Arial"/>
          <w:i/>
          <w:iCs/>
          <w:color w:val="000000" w:themeColor="text1"/>
        </w:rPr>
        <w:t>culture</w:t>
      </w:r>
      <w:r w:rsidR="009977C3">
        <w:rPr>
          <w:rFonts w:ascii="Arial" w:hAnsi="Arial" w:cs="Arial"/>
          <w:i/>
          <w:iCs/>
          <w:color w:val="000000" w:themeColor="text1"/>
        </w:rPr>
        <w:t>, and customer intimacy</w:t>
      </w:r>
      <w:r w:rsidR="009737CB" w:rsidRPr="009737CB">
        <w:rPr>
          <w:rFonts w:ascii="Arial" w:hAnsi="Arial" w:cs="Arial"/>
          <w:i/>
          <w:iCs/>
          <w:color w:val="000000" w:themeColor="text1"/>
        </w:rPr>
        <w:t xml:space="preserve"> as their primary differentiator - not just technology or </w:t>
      </w:r>
      <w:r w:rsidR="00DA4FFE">
        <w:rPr>
          <w:rFonts w:ascii="Arial" w:hAnsi="Arial" w:cs="Arial"/>
          <w:i/>
          <w:iCs/>
          <w:color w:val="000000" w:themeColor="text1"/>
        </w:rPr>
        <w:t>scale</w:t>
      </w:r>
      <w:r w:rsidR="009737CB" w:rsidRPr="009737CB">
        <w:rPr>
          <w:rFonts w:ascii="Arial" w:hAnsi="Arial" w:cs="Arial"/>
          <w:i/>
          <w:iCs/>
          <w:color w:val="000000" w:themeColor="text1"/>
        </w:rPr>
        <w:t>.”</w:t>
      </w:r>
    </w:p>
    <w:p w14:paraId="0DC4A98A" w14:textId="23AA6404" w:rsidR="009737CB" w:rsidRDefault="001339AE" w:rsidP="00631B2D">
      <w:pPr>
        <w:pStyle w:val="Body"/>
        <w:spacing w:line="360" w:lineRule="auto"/>
        <w:rPr>
          <w:rFonts w:ascii="Arial" w:hAnsi="Arial" w:cs="Arial"/>
          <w:color w:val="000000" w:themeColor="text1"/>
        </w:rPr>
      </w:pPr>
      <w:r w:rsidRPr="00E153A3">
        <w:rPr>
          <w:rFonts w:ascii="Arial" w:hAnsi="Arial" w:cs="Arial"/>
          <w:noProof/>
          <w:color w:val="000000" w:themeColor="text1"/>
        </w:rPr>
        <w:drawing>
          <wp:anchor distT="0" distB="0" distL="114300" distR="114300" simplePos="0" relativeHeight="251653632" behindDoc="1" locked="0" layoutInCell="1" allowOverlap="1" wp14:anchorId="2203B542" wp14:editId="5B46F9F6">
            <wp:simplePos x="0" y="0"/>
            <wp:positionH relativeFrom="column">
              <wp:posOffset>3956050</wp:posOffset>
            </wp:positionH>
            <wp:positionV relativeFrom="paragraph">
              <wp:posOffset>125095</wp:posOffset>
            </wp:positionV>
            <wp:extent cx="2488565" cy="3220720"/>
            <wp:effectExtent l="0" t="0" r="635" b="5080"/>
            <wp:wrapTight wrapText="bothSides">
              <wp:wrapPolygon edited="0">
                <wp:start x="0" y="0"/>
                <wp:lineTo x="0" y="21549"/>
                <wp:lineTo x="21495" y="21549"/>
                <wp:lineTo x="21495" y="0"/>
                <wp:lineTo x="0" y="0"/>
              </wp:wrapPolygon>
            </wp:wrapTight>
            <wp:docPr id="13283658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365845" name="Picture 1"/>
                    <pic:cNvPicPr/>
                  </pic:nvPicPr>
                  <pic:blipFill>
                    <a:blip r:embed="rId11" cstate="hqprint">
                      <a:extLst>
                        <a:ext uri="{28A0092B-C50C-407E-A947-70E740481C1C}">
                          <a14:useLocalDpi xmlns:a14="http://schemas.microsoft.com/office/drawing/2010/main"/>
                        </a:ext>
                      </a:extLst>
                    </a:blip>
                    <a:stretch>
                      <a:fillRect/>
                    </a:stretch>
                  </pic:blipFill>
                  <pic:spPr>
                    <a:xfrm>
                      <a:off x="0" y="0"/>
                      <a:ext cx="2488565" cy="3220720"/>
                    </a:xfrm>
                    <a:prstGeom prst="rect">
                      <a:avLst/>
                    </a:prstGeom>
                  </pic:spPr>
                </pic:pic>
              </a:graphicData>
            </a:graphic>
            <wp14:sizeRelH relativeFrom="margin">
              <wp14:pctWidth>0</wp14:pctWidth>
            </wp14:sizeRelH>
            <wp14:sizeRelV relativeFrom="margin">
              <wp14:pctHeight>0</wp14:pctHeight>
            </wp14:sizeRelV>
          </wp:anchor>
        </w:drawing>
      </w:r>
    </w:p>
    <w:p w14:paraId="26731899" w14:textId="264E7F6F" w:rsidR="006908CC" w:rsidRDefault="00B53305" w:rsidP="009514A2">
      <w:pPr>
        <w:pStyle w:val="Body"/>
        <w:spacing w:line="360" w:lineRule="auto"/>
        <w:rPr>
          <w:rFonts w:ascii="Arial" w:hAnsi="Arial" w:cs="Arial"/>
          <w:color w:val="000000" w:themeColor="text1"/>
        </w:rPr>
      </w:pPr>
      <w:r w:rsidRPr="00B53305">
        <w:rPr>
          <w:rFonts w:ascii="Arial" w:hAnsi="Arial" w:cs="Arial"/>
          <w:color w:val="000000" w:themeColor="text1"/>
        </w:rPr>
        <w:t>Encouragingly, 86% of respondents</w:t>
      </w:r>
      <w:r>
        <w:rPr>
          <w:rFonts w:ascii="Arial" w:hAnsi="Arial" w:cs="Arial"/>
          <w:color w:val="000000" w:themeColor="text1"/>
        </w:rPr>
        <w:t xml:space="preserve"> </w:t>
      </w:r>
      <w:r w:rsidRPr="00B53305">
        <w:rPr>
          <w:rFonts w:ascii="Arial" w:hAnsi="Arial" w:cs="Arial"/>
          <w:color w:val="000000" w:themeColor="text1"/>
        </w:rPr>
        <w:t>describe their workplace positively.</w:t>
      </w:r>
      <w:r>
        <w:rPr>
          <w:rFonts w:ascii="Arial" w:hAnsi="Arial" w:cs="Arial"/>
          <w:color w:val="000000" w:themeColor="text1"/>
        </w:rPr>
        <w:t xml:space="preserve"> </w:t>
      </w:r>
      <w:r w:rsidRPr="00B53305">
        <w:rPr>
          <w:rFonts w:ascii="Arial" w:hAnsi="Arial" w:cs="Arial"/>
          <w:color w:val="000000" w:themeColor="text1"/>
        </w:rPr>
        <w:t>The strongest results came from mutuals</w:t>
      </w:r>
      <w:r w:rsidR="000045F6">
        <w:rPr>
          <w:rFonts w:ascii="Arial" w:hAnsi="Arial" w:cs="Arial"/>
          <w:color w:val="000000" w:themeColor="text1"/>
        </w:rPr>
        <w:t>,</w:t>
      </w:r>
      <w:r>
        <w:rPr>
          <w:rFonts w:ascii="Arial" w:hAnsi="Arial" w:cs="Arial"/>
          <w:color w:val="000000" w:themeColor="text1"/>
        </w:rPr>
        <w:t xml:space="preserve"> </w:t>
      </w:r>
      <w:r w:rsidRPr="00B53305">
        <w:rPr>
          <w:rFonts w:ascii="Arial" w:hAnsi="Arial" w:cs="Arial"/>
          <w:color w:val="000000" w:themeColor="text1"/>
        </w:rPr>
        <w:t>specialist</w:t>
      </w:r>
      <w:r w:rsidR="00293B13" w:rsidRPr="00B53305">
        <w:rPr>
          <w:rFonts w:ascii="Arial" w:hAnsi="Arial" w:cs="Arial"/>
          <w:color w:val="000000" w:themeColor="text1"/>
        </w:rPr>
        <w:t>,</w:t>
      </w:r>
      <w:r w:rsidRPr="00B53305">
        <w:rPr>
          <w:rFonts w:ascii="Arial" w:hAnsi="Arial" w:cs="Arial"/>
          <w:color w:val="000000" w:themeColor="text1"/>
        </w:rPr>
        <w:t xml:space="preserve"> and niche insurers with 100%</w:t>
      </w:r>
      <w:r w:rsidR="00AE2C32">
        <w:rPr>
          <w:rFonts w:ascii="Arial" w:hAnsi="Arial" w:cs="Arial"/>
          <w:color w:val="000000" w:themeColor="text1"/>
        </w:rPr>
        <w:t xml:space="preserve"> </w:t>
      </w:r>
      <w:r w:rsidRPr="00B53305">
        <w:rPr>
          <w:rFonts w:ascii="Arial" w:hAnsi="Arial" w:cs="Arial"/>
          <w:color w:val="000000" w:themeColor="text1"/>
        </w:rPr>
        <w:t>of respondent</w:t>
      </w:r>
      <w:r w:rsidR="0019524B">
        <w:rPr>
          <w:rFonts w:ascii="Arial" w:hAnsi="Arial" w:cs="Arial"/>
          <w:color w:val="000000" w:themeColor="text1"/>
        </w:rPr>
        <w:t>s</w:t>
      </w:r>
      <w:r w:rsidRPr="00B53305">
        <w:rPr>
          <w:rFonts w:ascii="Arial" w:hAnsi="Arial" w:cs="Arial"/>
          <w:color w:val="000000" w:themeColor="text1"/>
        </w:rPr>
        <w:t xml:space="preserve"> indicating a </w:t>
      </w:r>
      <w:r w:rsidRPr="246D1DC3">
        <w:rPr>
          <w:rFonts w:ascii="Arial" w:hAnsi="Arial" w:cs="Arial"/>
          <w:color w:val="000000" w:themeColor="text1"/>
        </w:rPr>
        <w:t>positive or very positive</w:t>
      </w:r>
      <w:r>
        <w:rPr>
          <w:rFonts w:ascii="Arial" w:hAnsi="Arial" w:cs="Arial"/>
          <w:color w:val="000000" w:themeColor="text1"/>
        </w:rPr>
        <w:t xml:space="preserve"> </w:t>
      </w:r>
      <w:r w:rsidRPr="00B53305">
        <w:rPr>
          <w:rFonts w:ascii="Arial" w:hAnsi="Arial" w:cs="Arial"/>
          <w:color w:val="000000" w:themeColor="text1"/>
        </w:rPr>
        <w:t>workplace.</w:t>
      </w:r>
      <w:r w:rsidR="00631B2D" w:rsidRPr="00631B2D">
        <w:rPr>
          <w:rFonts w:ascii="Arial" w:hAnsi="Arial" w:cs="Arial"/>
          <w:color w:val="000000" w:themeColor="text1"/>
        </w:rPr>
        <w:t xml:space="preserve"> </w:t>
      </w:r>
      <w:r w:rsidR="003E43CA">
        <w:rPr>
          <w:rFonts w:ascii="Arial" w:hAnsi="Arial" w:cs="Arial"/>
          <w:color w:val="000000" w:themeColor="text1"/>
        </w:rPr>
        <w:t>However,</w:t>
      </w:r>
      <w:r w:rsidR="003E43CA" w:rsidRPr="00631B2D">
        <w:rPr>
          <w:rFonts w:ascii="Arial" w:hAnsi="Arial" w:cs="Arial"/>
          <w:color w:val="000000" w:themeColor="text1"/>
        </w:rPr>
        <w:t xml:space="preserve"> </w:t>
      </w:r>
      <w:r w:rsidR="003E43CA">
        <w:rPr>
          <w:rFonts w:ascii="Arial" w:hAnsi="Arial" w:cs="Arial"/>
          <w:color w:val="000000" w:themeColor="text1"/>
        </w:rPr>
        <w:t xml:space="preserve">despite </w:t>
      </w:r>
      <w:r w:rsidR="00631B2D" w:rsidRPr="00631B2D">
        <w:rPr>
          <w:rFonts w:ascii="Arial" w:hAnsi="Arial" w:cs="Arial"/>
          <w:color w:val="000000" w:themeColor="text1"/>
        </w:rPr>
        <w:t>this optimism</w:t>
      </w:r>
      <w:r w:rsidR="00990115">
        <w:rPr>
          <w:rFonts w:ascii="Arial" w:hAnsi="Arial" w:cs="Arial"/>
          <w:color w:val="000000" w:themeColor="text1"/>
        </w:rPr>
        <w:t>,</w:t>
      </w:r>
      <w:r w:rsidR="00631B2D" w:rsidRPr="00631B2D">
        <w:rPr>
          <w:rFonts w:ascii="Arial" w:hAnsi="Arial" w:cs="Arial"/>
          <w:color w:val="000000" w:themeColor="text1"/>
        </w:rPr>
        <w:t xml:space="preserve"> 39% </w:t>
      </w:r>
      <w:r w:rsidR="00D2297C">
        <w:rPr>
          <w:rFonts w:ascii="Arial" w:hAnsi="Arial" w:cs="Arial"/>
          <w:color w:val="000000" w:themeColor="text1"/>
        </w:rPr>
        <w:t xml:space="preserve">of the respondents </w:t>
      </w:r>
      <w:r w:rsidR="00631B2D" w:rsidRPr="00631B2D">
        <w:rPr>
          <w:rFonts w:ascii="Arial" w:hAnsi="Arial" w:cs="Arial"/>
          <w:color w:val="000000" w:themeColor="text1"/>
        </w:rPr>
        <w:t>ha</w:t>
      </w:r>
      <w:r w:rsidR="00426D50">
        <w:rPr>
          <w:rFonts w:ascii="Arial" w:hAnsi="Arial" w:cs="Arial"/>
          <w:color w:val="000000" w:themeColor="text1"/>
        </w:rPr>
        <w:t>ve</w:t>
      </w:r>
      <w:r w:rsidR="00631B2D" w:rsidRPr="00631B2D">
        <w:rPr>
          <w:rFonts w:ascii="Arial" w:hAnsi="Arial" w:cs="Arial"/>
          <w:color w:val="000000" w:themeColor="text1"/>
        </w:rPr>
        <w:t xml:space="preserve"> looked to change roles in the past year, and </w:t>
      </w:r>
      <w:r w:rsidR="0030482E">
        <w:rPr>
          <w:rFonts w:ascii="Arial" w:hAnsi="Arial" w:cs="Arial"/>
          <w:color w:val="000000" w:themeColor="text1"/>
        </w:rPr>
        <w:t xml:space="preserve">a </w:t>
      </w:r>
      <w:r w:rsidR="002E17D4">
        <w:rPr>
          <w:rFonts w:ascii="Arial" w:hAnsi="Arial" w:cs="Arial"/>
          <w:color w:val="000000" w:themeColor="text1"/>
        </w:rPr>
        <w:t>large percentage</w:t>
      </w:r>
      <w:r w:rsidR="00631B2D" w:rsidRPr="00631B2D">
        <w:rPr>
          <w:rFonts w:ascii="Arial" w:hAnsi="Arial" w:cs="Arial"/>
          <w:color w:val="000000" w:themeColor="text1"/>
        </w:rPr>
        <w:t xml:space="preserve"> ha</w:t>
      </w:r>
      <w:r w:rsidR="00F051E1">
        <w:rPr>
          <w:rFonts w:ascii="Arial" w:hAnsi="Arial" w:cs="Arial"/>
          <w:color w:val="000000" w:themeColor="text1"/>
        </w:rPr>
        <w:t>ve</w:t>
      </w:r>
      <w:r w:rsidR="00631B2D" w:rsidRPr="00631B2D">
        <w:rPr>
          <w:rFonts w:ascii="Arial" w:hAnsi="Arial" w:cs="Arial"/>
          <w:color w:val="000000" w:themeColor="text1"/>
        </w:rPr>
        <w:t xml:space="preserve"> considered leaving the industry altogether.</w:t>
      </w:r>
      <w:r w:rsidR="0E17EBE3" w:rsidRPr="246D1DC3">
        <w:rPr>
          <w:rFonts w:ascii="Arial" w:hAnsi="Arial" w:cs="Arial"/>
          <w:color w:val="000000" w:themeColor="text1"/>
        </w:rPr>
        <w:t xml:space="preserve"> </w:t>
      </w:r>
      <w:r w:rsidR="007C5253">
        <w:rPr>
          <w:rFonts w:ascii="Arial" w:hAnsi="Arial" w:cs="Arial"/>
          <w:color w:val="000000" w:themeColor="text1"/>
        </w:rPr>
        <w:t>Additionally,</w:t>
      </w:r>
      <w:r w:rsidR="5EC24D22" w:rsidRPr="246D1DC3">
        <w:rPr>
          <w:rFonts w:ascii="Arial" w:hAnsi="Arial" w:cs="Arial"/>
          <w:color w:val="000000" w:themeColor="text1"/>
        </w:rPr>
        <w:t xml:space="preserve"> </w:t>
      </w:r>
      <w:r w:rsidR="12F12B04" w:rsidRPr="246D1DC3">
        <w:rPr>
          <w:rFonts w:ascii="Arial" w:hAnsi="Arial" w:cs="Arial"/>
          <w:color w:val="000000" w:themeColor="text1"/>
        </w:rPr>
        <w:t>s</w:t>
      </w:r>
      <w:r w:rsidR="0E17EBE3" w:rsidRPr="246D1DC3">
        <w:rPr>
          <w:rFonts w:ascii="Arial" w:hAnsi="Arial" w:cs="Arial"/>
          <w:color w:val="000000" w:themeColor="text1"/>
        </w:rPr>
        <w:t>uccession planning is emerging as a major vulnerability</w:t>
      </w:r>
      <w:r w:rsidR="00DC179D">
        <w:rPr>
          <w:rFonts w:ascii="Arial" w:hAnsi="Arial" w:cs="Arial"/>
          <w:color w:val="000000" w:themeColor="text1"/>
        </w:rPr>
        <w:t xml:space="preserve"> for the industry</w:t>
      </w:r>
      <w:r w:rsidR="0E17EBE3" w:rsidRPr="246D1DC3">
        <w:rPr>
          <w:rFonts w:ascii="Arial" w:hAnsi="Arial" w:cs="Arial"/>
          <w:color w:val="000000" w:themeColor="text1"/>
        </w:rPr>
        <w:t xml:space="preserve">, with only 17% of </w:t>
      </w:r>
      <w:r w:rsidR="00F8682F">
        <w:rPr>
          <w:rFonts w:ascii="Arial" w:hAnsi="Arial" w:cs="Arial"/>
          <w:color w:val="000000" w:themeColor="text1"/>
        </w:rPr>
        <w:t>respondents</w:t>
      </w:r>
      <w:r w:rsidR="00F8682F" w:rsidRPr="246D1DC3">
        <w:rPr>
          <w:rFonts w:ascii="Arial" w:hAnsi="Arial" w:cs="Arial"/>
          <w:color w:val="000000" w:themeColor="text1"/>
        </w:rPr>
        <w:t xml:space="preserve"> </w:t>
      </w:r>
      <w:r w:rsidR="0E17EBE3" w:rsidRPr="246D1DC3">
        <w:rPr>
          <w:rFonts w:ascii="Arial" w:hAnsi="Arial" w:cs="Arial"/>
          <w:color w:val="000000" w:themeColor="text1"/>
        </w:rPr>
        <w:t xml:space="preserve">at large insurers and 6% at mid-size insurers </w:t>
      </w:r>
      <w:r w:rsidR="39459A14" w:rsidRPr="246D1DC3">
        <w:rPr>
          <w:rFonts w:ascii="Arial" w:hAnsi="Arial" w:cs="Arial"/>
          <w:color w:val="000000" w:themeColor="text1"/>
        </w:rPr>
        <w:t xml:space="preserve">very </w:t>
      </w:r>
      <w:r w:rsidR="0E17EBE3" w:rsidRPr="246D1DC3">
        <w:rPr>
          <w:rFonts w:ascii="Arial" w:hAnsi="Arial" w:cs="Arial"/>
          <w:color w:val="000000" w:themeColor="text1"/>
        </w:rPr>
        <w:t>confident in their talent pipelines.</w:t>
      </w:r>
      <w:r w:rsidR="009514A2">
        <w:rPr>
          <w:rFonts w:ascii="Arial" w:hAnsi="Arial" w:cs="Arial"/>
          <w:color w:val="000000" w:themeColor="text1"/>
        </w:rPr>
        <w:t xml:space="preserve"> </w:t>
      </w:r>
      <w:r w:rsidR="009514A2" w:rsidRPr="009514A2">
        <w:rPr>
          <w:rFonts w:ascii="Arial" w:hAnsi="Arial" w:cs="Arial"/>
          <w:color w:val="000000" w:themeColor="text1"/>
        </w:rPr>
        <w:t>In contrast, broker and underwriting agencies</w:t>
      </w:r>
      <w:r w:rsidR="009514A2">
        <w:rPr>
          <w:rFonts w:ascii="Arial" w:hAnsi="Arial" w:cs="Arial"/>
          <w:color w:val="000000" w:themeColor="text1"/>
        </w:rPr>
        <w:t xml:space="preserve"> </w:t>
      </w:r>
      <w:r w:rsidR="009514A2" w:rsidRPr="009514A2">
        <w:rPr>
          <w:rFonts w:ascii="Arial" w:hAnsi="Arial" w:cs="Arial"/>
          <w:color w:val="000000" w:themeColor="text1"/>
        </w:rPr>
        <w:t>are far more confident.</w:t>
      </w:r>
    </w:p>
    <w:p w14:paraId="3CA12475" w14:textId="2495CBA0" w:rsidR="007A54AD" w:rsidRDefault="007A54AD" w:rsidP="00D2297C">
      <w:pPr>
        <w:pStyle w:val="Body"/>
        <w:spacing w:line="360" w:lineRule="auto"/>
        <w:rPr>
          <w:rFonts w:ascii="Arial" w:hAnsi="Arial" w:cs="Arial"/>
          <w:color w:val="000000" w:themeColor="text1"/>
        </w:rPr>
      </w:pPr>
    </w:p>
    <w:p w14:paraId="724C0811" w14:textId="60278F74" w:rsidR="00B74B57" w:rsidRDefault="004B516E" w:rsidP="0085757A">
      <w:pPr>
        <w:pStyle w:val="Body"/>
        <w:spacing w:line="360" w:lineRule="auto"/>
        <w:rPr>
          <w:rFonts w:ascii="Arial" w:hAnsi="Arial" w:cs="Arial"/>
          <w:color w:val="000000" w:themeColor="text1"/>
        </w:rPr>
      </w:pPr>
      <w:r w:rsidRPr="00F97707">
        <w:rPr>
          <w:rFonts w:ascii="Arial" w:hAnsi="Arial" w:cs="Arial"/>
          <w:noProof/>
        </w:rPr>
        <w:drawing>
          <wp:anchor distT="0" distB="0" distL="114300" distR="114300" simplePos="0" relativeHeight="251674112" behindDoc="1" locked="0" layoutInCell="1" allowOverlap="1" wp14:anchorId="51D7EDF5" wp14:editId="621A37F1">
            <wp:simplePos x="0" y="0"/>
            <wp:positionH relativeFrom="column">
              <wp:posOffset>3956050</wp:posOffset>
            </wp:positionH>
            <wp:positionV relativeFrom="paragraph">
              <wp:posOffset>644525</wp:posOffset>
            </wp:positionV>
            <wp:extent cx="2489200" cy="3220720"/>
            <wp:effectExtent l="0" t="0" r="6350" b="0"/>
            <wp:wrapTight wrapText="bothSides">
              <wp:wrapPolygon edited="0">
                <wp:start x="0" y="0"/>
                <wp:lineTo x="0" y="21464"/>
                <wp:lineTo x="21490" y="21464"/>
                <wp:lineTo x="21490" y="0"/>
                <wp:lineTo x="0" y="0"/>
              </wp:wrapPolygon>
            </wp:wrapTight>
            <wp:docPr id="3647091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709124" name="Picture 1"/>
                    <pic:cNvPicPr/>
                  </pic:nvPicPr>
                  <pic:blipFill>
                    <a:blip r:embed="rId12" cstate="hqprint">
                      <a:extLst>
                        <a:ext uri="{28A0092B-C50C-407E-A947-70E740481C1C}">
                          <a14:useLocalDpi xmlns:a14="http://schemas.microsoft.com/office/drawing/2010/main"/>
                        </a:ext>
                      </a:extLst>
                    </a:blip>
                    <a:stretch>
                      <a:fillRect/>
                    </a:stretch>
                  </pic:blipFill>
                  <pic:spPr>
                    <a:xfrm>
                      <a:off x="0" y="0"/>
                      <a:ext cx="2489200" cy="3220720"/>
                    </a:xfrm>
                    <a:prstGeom prst="rect">
                      <a:avLst/>
                    </a:prstGeom>
                  </pic:spPr>
                </pic:pic>
              </a:graphicData>
            </a:graphic>
            <wp14:sizeRelH relativeFrom="margin">
              <wp14:pctWidth>0</wp14:pctWidth>
            </wp14:sizeRelH>
            <wp14:sizeRelV relativeFrom="margin">
              <wp14:pctHeight>0</wp14:pctHeight>
            </wp14:sizeRelV>
          </wp:anchor>
        </w:drawing>
      </w:r>
      <w:r w:rsidR="006908CC">
        <w:rPr>
          <w:rFonts w:ascii="Arial" w:hAnsi="Arial" w:cs="Arial"/>
          <w:color w:val="000000" w:themeColor="text1"/>
        </w:rPr>
        <w:t>R</w:t>
      </w:r>
      <w:r w:rsidR="00E401C8">
        <w:rPr>
          <w:rFonts w:ascii="Arial" w:hAnsi="Arial" w:cs="Arial"/>
          <w:color w:val="000000" w:themeColor="text1"/>
        </w:rPr>
        <w:t>espondents</w:t>
      </w:r>
      <w:r w:rsidR="001B0A85" w:rsidRPr="001B0A85">
        <w:rPr>
          <w:rFonts w:ascii="Arial" w:hAnsi="Arial" w:cs="Arial"/>
          <w:color w:val="000000" w:themeColor="text1"/>
        </w:rPr>
        <w:t xml:space="preserve"> see the external environment as their biggest </w:t>
      </w:r>
      <w:r w:rsidR="6181AA65" w:rsidRPr="70E7F474">
        <w:rPr>
          <w:rFonts w:ascii="Arial" w:hAnsi="Arial" w:cs="Arial"/>
          <w:color w:val="000000" w:themeColor="text1"/>
        </w:rPr>
        <w:t xml:space="preserve">threat </w:t>
      </w:r>
      <w:r w:rsidR="004F50AD">
        <w:rPr>
          <w:rFonts w:ascii="Arial" w:hAnsi="Arial" w:cs="Arial"/>
          <w:color w:val="000000" w:themeColor="text1"/>
        </w:rPr>
        <w:t>o</w:t>
      </w:r>
      <w:r w:rsidR="001B0A85">
        <w:rPr>
          <w:rFonts w:ascii="Arial" w:hAnsi="Arial" w:cs="Arial"/>
          <w:color w:val="000000" w:themeColor="text1"/>
        </w:rPr>
        <w:t>verall</w:t>
      </w:r>
      <w:r w:rsidR="00B64FEE">
        <w:rPr>
          <w:rFonts w:ascii="Arial" w:hAnsi="Arial" w:cs="Arial"/>
          <w:color w:val="000000" w:themeColor="text1"/>
        </w:rPr>
        <w:t>.</w:t>
      </w:r>
      <w:r w:rsidR="004B6F99" w:rsidRPr="004B6F99">
        <w:rPr>
          <w:rFonts w:ascii="Arial" w:hAnsi="Arial" w:cs="Arial"/>
          <w:color w:val="000000" w:themeColor="text1"/>
        </w:rPr>
        <w:t xml:space="preserve"> 45% cited the economic</w:t>
      </w:r>
      <w:r w:rsidR="004B6F99">
        <w:rPr>
          <w:rFonts w:ascii="Arial" w:hAnsi="Arial" w:cs="Arial"/>
          <w:color w:val="000000" w:themeColor="text1"/>
        </w:rPr>
        <w:t xml:space="preserve"> </w:t>
      </w:r>
      <w:r w:rsidR="004B6F99" w:rsidRPr="004B6F99">
        <w:rPr>
          <w:rFonts w:ascii="Arial" w:hAnsi="Arial" w:cs="Arial"/>
          <w:color w:val="000000" w:themeColor="text1"/>
        </w:rPr>
        <w:t>and regulatory landscape as</w:t>
      </w:r>
      <w:r w:rsidR="004B6F99">
        <w:rPr>
          <w:rFonts w:ascii="Arial" w:hAnsi="Arial" w:cs="Arial"/>
          <w:color w:val="000000" w:themeColor="text1"/>
        </w:rPr>
        <w:t xml:space="preserve"> </w:t>
      </w:r>
      <w:r w:rsidR="004B6F99" w:rsidRPr="004B6F99">
        <w:rPr>
          <w:rFonts w:ascii="Arial" w:hAnsi="Arial" w:cs="Arial"/>
          <w:color w:val="000000" w:themeColor="text1"/>
        </w:rPr>
        <w:t>their top concern, reflecting</w:t>
      </w:r>
      <w:r w:rsidR="004B6F99">
        <w:rPr>
          <w:rFonts w:ascii="Arial" w:hAnsi="Arial" w:cs="Arial"/>
          <w:color w:val="000000" w:themeColor="text1"/>
        </w:rPr>
        <w:t xml:space="preserve"> </w:t>
      </w:r>
      <w:r w:rsidR="004B6F99" w:rsidRPr="004B6F99">
        <w:rPr>
          <w:rFonts w:ascii="Arial" w:hAnsi="Arial" w:cs="Arial"/>
          <w:color w:val="000000" w:themeColor="text1"/>
        </w:rPr>
        <w:t>uncertainty around inflation,</w:t>
      </w:r>
      <w:r w:rsidR="00F97707">
        <w:rPr>
          <w:rFonts w:ascii="Arial" w:hAnsi="Arial" w:cs="Arial"/>
          <w:color w:val="000000" w:themeColor="text1"/>
        </w:rPr>
        <w:t xml:space="preserve"> </w:t>
      </w:r>
      <w:r w:rsidR="004B6F99" w:rsidRPr="004B6F99">
        <w:rPr>
          <w:rFonts w:ascii="Arial" w:hAnsi="Arial" w:cs="Arial"/>
          <w:color w:val="000000" w:themeColor="text1"/>
        </w:rPr>
        <w:t>pricing controls, and regulatory</w:t>
      </w:r>
      <w:r w:rsidR="004B6F99">
        <w:rPr>
          <w:rFonts w:ascii="Arial" w:hAnsi="Arial" w:cs="Arial"/>
          <w:color w:val="000000" w:themeColor="text1"/>
        </w:rPr>
        <w:t xml:space="preserve"> </w:t>
      </w:r>
      <w:r w:rsidR="004B6F99" w:rsidRPr="004B6F99">
        <w:rPr>
          <w:rFonts w:ascii="Arial" w:hAnsi="Arial" w:cs="Arial"/>
          <w:color w:val="000000" w:themeColor="text1"/>
        </w:rPr>
        <w:t>compliance changes.</w:t>
      </w:r>
      <w:r w:rsidR="001B0A85" w:rsidRPr="001B0A85">
        <w:rPr>
          <w:rFonts w:ascii="Arial" w:hAnsi="Arial" w:cs="Arial"/>
          <w:color w:val="000000" w:themeColor="text1"/>
        </w:rPr>
        <w:t xml:space="preserve"> </w:t>
      </w:r>
      <w:r w:rsidR="0022359B" w:rsidRPr="0022359B">
        <w:rPr>
          <w:rFonts w:ascii="Arial" w:hAnsi="Arial" w:cs="Arial"/>
          <w:color w:val="000000" w:themeColor="text1"/>
        </w:rPr>
        <w:t>Technology developments follow</w:t>
      </w:r>
      <w:r w:rsidR="0022359B">
        <w:rPr>
          <w:rFonts w:ascii="Arial" w:hAnsi="Arial" w:cs="Arial"/>
          <w:color w:val="000000" w:themeColor="text1"/>
        </w:rPr>
        <w:t xml:space="preserve"> </w:t>
      </w:r>
      <w:r w:rsidR="0022359B" w:rsidRPr="0022359B">
        <w:rPr>
          <w:rFonts w:ascii="Arial" w:hAnsi="Arial" w:cs="Arial"/>
          <w:color w:val="000000" w:themeColor="text1"/>
        </w:rPr>
        <w:t>closely at 42%, with respondents</w:t>
      </w:r>
      <w:r w:rsidR="0022359B">
        <w:rPr>
          <w:rFonts w:ascii="Arial" w:hAnsi="Arial" w:cs="Arial"/>
          <w:color w:val="000000" w:themeColor="text1"/>
        </w:rPr>
        <w:t xml:space="preserve"> </w:t>
      </w:r>
      <w:r w:rsidR="0022359B" w:rsidRPr="0022359B">
        <w:rPr>
          <w:rFonts w:ascii="Arial" w:hAnsi="Arial" w:cs="Arial"/>
          <w:color w:val="000000" w:themeColor="text1"/>
        </w:rPr>
        <w:t>recognising rapid advances in</w:t>
      </w:r>
      <w:r w:rsidR="0022359B">
        <w:rPr>
          <w:rFonts w:ascii="Arial" w:hAnsi="Arial" w:cs="Arial"/>
          <w:color w:val="000000" w:themeColor="text1"/>
        </w:rPr>
        <w:t xml:space="preserve"> </w:t>
      </w:r>
      <w:r w:rsidR="0022359B" w:rsidRPr="0022359B">
        <w:rPr>
          <w:rFonts w:ascii="Arial" w:hAnsi="Arial" w:cs="Arial"/>
          <w:color w:val="000000" w:themeColor="text1"/>
        </w:rPr>
        <w:t>AI and automation as both a</w:t>
      </w:r>
      <w:r w:rsidR="0022359B">
        <w:rPr>
          <w:rFonts w:ascii="Arial" w:hAnsi="Arial" w:cs="Arial"/>
          <w:color w:val="000000" w:themeColor="text1"/>
        </w:rPr>
        <w:t xml:space="preserve"> </w:t>
      </w:r>
      <w:r w:rsidR="0022359B" w:rsidRPr="0022359B">
        <w:rPr>
          <w:rFonts w:ascii="Arial" w:hAnsi="Arial" w:cs="Arial"/>
          <w:color w:val="000000" w:themeColor="text1"/>
        </w:rPr>
        <w:t>significant threat, but also as an</w:t>
      </w:r>
      <w:r w:rsidR="0022359B">
        <w:rPr>
          <w:rFonts w:ascii="Arial" w:hAnsi="Arial" w:cs="Arial"/>
          <w:color w:val="000000" w:themeColor="text1"/>
        </w:rPr>
        <w:t xml:space="preserve"> </w:t>
      </w:r>
      <w:r w:rsidR="0022359B" w:rsidRPr="0022359B">
        <w:rPr>
          <w:rFonts w:ascii="Arial" w:hAnsi="Arial" w:cs="Arial"/>
          <w:color w:val="000000" w:themeColor="text1"/>
        </w:rPr>
        <w:t>opportunity.</w:t>
      </w:r>
      <w:r w:rsidR="0085757A">
        <w:rPr>
          <w:rFonts w:ascii="Arial" w:hAnsi="Arial" w:cs="Arial"/>
          <w:color w:val="000000" w:themeColor="text1"/>
        </w:rPr>
        <w:t xml:space="preserve"> </w:t>
      </w:r>
      <w:r w:rsidR="0085757A" w:rsidRPr="0085757A">
        <w:rPr>
          <w:rFonts w:ascii="Arial" w:hAnsi="Arial" w:cs="Arial"/>
          <w:color w:val="000000" w:themeColor="text1"/>
        </w:rPr>
        <w:t>Catastrophe and climate</w:t>
      </w:r>
      <w:r w:rsidR="0085757A">
        <w:rPr>
          <w:rFonts w:ascii="Arial" w:hAnsi="Arial" w:cs="Arial"/>
          <w:color w:val="000000" w:themeColor="text1"/>
        </w:rPr>
        <w:t xml:space="preserve"> </w:t>
      </w:r>
      <w:r w:rsidR="0085757A" w:rsidRPr="0085757A">
        <w:rPr>
          <w:rFonts w:ascii="Arial" w:hAnsi="Arial" w:cs="Arial"/>
          <w:color w:val="000000" w:themeColor="text1"/>
        </w:rPr>
        <w:t>exposure ranks third with 33%</w:t>
      </w:r>
      <w:r w:rsidR="0085757A">
        <w:rPr>
          <w:rFonts w:ascii="Arial" w:hAnsi="Arial" w:cs="Arial"/>
          <w:color w:val="000000" w:themeColor="text1"/>
        </w:rPr>
        <w:t xml:space="preserve"> </w:t>
      </w:r>
      <w:r w:rsidR="0085757A" w:rsidRPr="0085757A">
        <w:rPr>
          <w:rFonts w:ascii="Arial" w:hAnsi="Arial" w:cs="Arial"/>
          <w:color w:val="000000" w:themeColor="text1"/>
        </w:rPr>
        <w:t>of respondents, highlighting</w:t>
      </w:r>
      <w:r w:rsidR="0085757A">
        <w:rPr>
          <w:rFonts w:ascii="Arial" w:hAnsi="Arial" w:cs="Arial"/>
          <w:color w:val="000000" w:themeColor="text1"/>
        </w:rPr>
        <w:t xml:space="preserve"> </w:t>
      </w:r>
      <w:r w:rsidR="0085757A" w:rsidRPr="0085757A">
        <w:rPr>
          <w:rFonts w:ascii="Arial" w:hAnsi="Arial" w:cs="Arial"/>
          <w:color w:val="000000" w:themeColor="text1"/>
        </w:rPr>
        <w:t>the growing impact of natural</w:t>
      </w:r>
      <w:r w:rsidR="0085757A">
        <w:rPr>
          <w:rFonts w:ascii="Arial" w:hAnsi="Arial" w:cs="Arial"/>
          <w:color w:val="000000" w:themeColor="text1"/>
        </w:rPr>
        <w:t xml:space="preserve"> </w:t>
      </w:r>
      <w:r w:rsidR="0085757A" w:rsidRPr="0085757A">
        <w:rPr>
          <w:rFonts w:ascii="Arial" w:hAnsi="Arial" w:cs="Arial"/>
          <w:color w:val="000000" w:themeColor="text1"/>
        </w:rPr>
        <w:t>disasters and reinsurance costs</w:t>
      </w:r>
      <w:r w:rsidR="00552753">
        <w:rPr>
          <w:rFonts w:ascii="Arial" w:hAnsi="Arial" w:cs="Arial"/>
          <w:color w:val="000000" w:themeColor="text1"/>
        </w:rPr>
        <w:t>.</w:t>
      </w:r>
    </w:p>
    <w:p w14:paraId="1A594700" w14:textId="7D867DEA" w:rsidR="007B51FA" w:rsidRDefault="007B51FA" w:rsidP="00BB43DF">
      <w:pPr>
        <w:pStyle w:val="Body"/>
        <w:spacing w:line="360" w:lineRule="auto"/>
        <w:jc w:val="center"/>
      </w:pPr>
    </w:p>
    <w:p w14:paraId="37BEDB4D" w14:textId="7BCE8C85" w:rsidR="0085757A" w:rsidRDefault="007B51FA" w:rsidP="007B51FA">
      <w:pPr>
        <w:pStyle w:val="Body"/>
        <w:spacing w:line="360" w:lineRule="auto"/>
        <w:rPr>
          <w:rFonts w:ascii="Arial" w:hAnsi="Arial" w:cs="Arial"/>
        </w:rPr>
      </w:pPr>
      <w:r w:rsidRPr="00BB43DF">
        <w:rPr>
          <w:rFonts w:ascii="Arial" w:hAnsi="Arial" w:cs="Arial"/>
        </w:rPr>
        <w:t>Technology is viewed as the</w:t>
      </w:r>
      <w:r>
        <w:rPr>
          <w:rFonts w:ascii="Arial" w:hAnsi="Arial" w:cs="Arial"/>
        </w:rPr>
        <w:t xml:space="preserve"> </w:t>
      </w:r>
      <w:r w:rsidRPr="00BB43DF">
        <w:rPr>
          <w:rFonts w:ascii="Arial" w:hAnsi="Arial" w:cs="Arial"/>
        </w:rPr>
        <w:t>dominant source of opportunity</w:t>
      </w:r>
      <w:r>
        <w:rPr>
          <w:rFonts w:ascii="Arial" w:hAnsi="Arial" w:cs="Arial"/>
        </w:rPr>
        <w:t xml:space="preserve"> </w:t>
      </w:r>
      <w:r w:rsidRPr="00BB43DF">
        <w:rPr>
          <w:rFonts w:ascii="Arial" w:hAnsi="Arial" w:cs="Arial"/>
        </w:rPr>
        <w:t>for insurers over the next</w:t>
      </w:r>
      <w:r>
        <w:rPr>
          <w:rFonts w:ascii="Arial" w:hAnsi="Arial" w:cs="Arial"/>
        </w:rPr>
        <w:t xml:space="preserve"> </w:t>
      </w:r>
      <w:r w:rsidRPr="00BB43DF">
        <w:rPr>
          <w:rFonts w:ascii="Arial" w:hAnsi="Arial" w:cs="Arial"/>
        </w:rPr>
        <w:t>three years, with two in three</w:t>
      </w:r>
      <w:r>
        <w:rPr>
          <w:rFonts w:ascii="Arial" w:hAnsi="Arial" w:cs="Arial"/>
        </w:rPr>
        <w:t xml:space="preserve"> </w:t>
      </w:r>
      <w:r w:rsidRPr="00BB43DF">
        <w:rPr>
          <w:rFonts w:ascii="Arial" w:hAnsi="Arial" w:cs="Arial"/>
        </w:rPr>
        <w:t>respondents (68%) highlighting</w:t>
      </w:r>
      <w:r>
        <w:rPr>
          <w:rFonts w:ascii="Arial" w:hAnsi="Arial" w:cs="Arial"/>
        </w:rPr>
        <w:t xml:space="preserve"> </w:t>
      </w:r>
      <w:r w:rsidRPr="00BB43DF">
        <w:rPr>
          <w:rFonts w:ascii="Arial" w:hAnsi="Arial" w:cs="Arial"/>
        </w:rPr>
        <w:t>technology-driven efficiency as</w:t>
      </w:r>
      <w:r>
        <w:rPr>
          <w:rFonts w:ascii="Arial" w:hAnsi="Arial" w:cs="Arial"/>
        </w:rPr>
        <w:t xml:space="preserve"> </w:t>
      </w:r>
      <w:r w:rsidRPr="00BB43DF">
        <w:rPr>
          <w:rFonts w:ascii="Arial" w:hAnsi="Arial" w:cs="Arial"/>
        </w:rPr>
        <w:t>their biggest area of focus.</w:t>
      </w:r>
      <w:r>
        <w:rPr>
          <w:rFonts w:ascii="Arial" w:hAnsi="Arial" w:cs="Arial"/>
        </w:rPr>
        <w:t xml:space="preserve"> </w:t>
      </w:r>
      <w:r w:rsidRPr="00BB43DF">
        <w:rPr>
          <w:rFonts w:ascii="Arial" w:hAnsi="Arial" w:cs="Arial"/>
        </w:rPr>
        <w:t>More than half (59%) see digital</w:t>
      </w:r>
      <w:r>
        <w:rPr>
          <w:rFonts w:ascii="Arial" w:hAnsi="Arial" w:cs="Arial"/>
        </w:rPr>
        <w:t xml:space="preserve"> </w:t>
      </w:r>
      <w:r w:rsidRPr="00BB43DF">
        <w:rPr>
          <w:rFonts w:ascii="Arial" w:hAnsi="Arial" w:cs="Arial"/>
        </w:rPr>
        <w:t>and AI-enabled customer</w:t>
      </w:r>
      <w:r>
        <w:rPr>
          <w:rFonts w:ascii="Arial" w:hAnsi="Arial" w:cs="Arial"/>
        </w:rPr>
        <w:t xml:space="preserve"> </w:t>
      </w:r>
      <w:r w:rsidRPr="00BB43DF">
        <w:rPr>
          <w:rFonts w:ascii="Arial" w:hAnsi="Arial" w:cs="Arial"/>
        </w:rPr>
        <w:t>engagement as a key growth</w:t>
      </w:r>
      <w:r>
        <w:rPr>
          <w:rFonts w:ascii="Arial" w:hAnsi="Arial" w:cs="Arial"/>
        </w:rPr>
        <w:t xml:space="preserve"> </w:t>
      </w:r>
      <w:r w:rsidRPr="00BB43DF">
        <w:rPr>
          <w:rFonts w:ascii="Arial" w:hAnsi="Arial" w:cs="Arial"/>
        </w:rPr>
        <w:t>driver, signalling continued</w:t>
      </w:r>
      <w:r>
        <w:rPr>
          <w:rFonts w:ascii="Arial" w:hAnsi="Arial" w:cs="Arial"/>
        </w:rPr>
        <w:t xml:space="preserve"> </w:t>
      </w:r>
      <w:r w:rsidRPr="00BB43DF">
        <w:rPr>
          <w:rFonts w:ascii="Arial" w:hAnsi="Arial" w:cs="Arial"/>
        </w:rPr>
        <w:t>investment in automation, data,</w:t>
      </w:r>
      <w:r>
        <w:rPr>
          <w:rFonts w:ascii="Arial" w:hAnsi="Arial" w:cs="Arial"/>
        </w:rPr>
        <w:t xml:space="preserve"> </w:t>
      </w:r>
      <w:r w:rsidRPr="00BB43DF">
        <w:rPr>
          <w:rFonts w:ascii="Arial" w:hAnsi="Arial" w:cs="Arial"/>
        </w:rPr>
        <w:t>and experience design.</w:t>
      </w:r>
      <w:r>
        <w:rPr>
          <w:rFonts w:ascii="Arial" w:hAnsi="Arial" w:cs="Arial"/>
        </w:rPr>
        <w:t xml:space="preserve"> </w:t>
      </w:r>
      <w:r w:rsidR="00EC369B">
        <w:rPr>
          <w:rFonts w:ascii="Arial" w:hAnsi="Arial" w:cs="Arial"/>
        </w:rPr>
        <w:t>T</w:t>
      </w:r>
      <w:r w:rsidR="00E1307E">
        <w:rPr>
          <w:rFonts w:ascii="Arial" w:hAnsi="Arial" w:cs="Arial"/>
        </w:rPr>
        <w:t>h</w:t>
      </w:r>
      <w:r w:rsidR="00EC369B">
        <w:rPr>
          <w:rFonts w:ascii="Arial" w:hAnsi="Arial" w:cs="Arial"/>
        </w:rPr>
        <w:t>e true measur</w:t>
      </w:r>
      <w:r w:rsidR="00E1307E">
        <w:rPr>
          <w:rFonts w:ascii="Arial" w:hAnsi="Arial" w:cs="Arial"/>
        </w:rPr>
        <w:t>e</w:t>
      </w:r>
      <w:r w:rsidR="00EC369B">
        <w:rPr>
          <w:rFonts w:ascii="Arial" w:hAnsi="Arial" w:cs="Arial"/>
        </w:rPr>
        <w:t xml:space="preserve"> of </w:t>
      </w:r>
      <w:r w:rsidR="00E1307E">
        <w:rPr>
          <w:rFonts w:ascii="Arial" w:hAnsi="Arial" w:cs="Arial"/>
        </w:rPr>
        <w:t>s</w:t>
      </w:r>
      <w:r w:rsidR="00EC369B">
        <w:rPr>
          <w:rFonts w:ascii="Arial" w:hAnsi="Arial" w:cs="Arial"/>
        </w:rPr>
        <w:t>u</w:t>
      </w:r>
      <w:r w:rsidR="00E1307E">
        <w:rPr>
          <w:rFonts w:ascii="Arial" w:hAnsi="Arial" w:cs="Arial"/>
        </w:rPr>
        <w:t>c</w:t>
      </w:r>
      <w:r w:rsidR="00EC369B">
        <w:rPr>
          <w:rFonts w:ascii="Arial" w:hAnsi="Arial" w:cs="Arial"/>
        </w:rPr>
        <w:t>cess of th</w:t>
      </w:r>
      <w:r w:rsidR="00E1307E">
        <w:rPr>
          <w:rFonts w:ascii="Arial" w:hAnsi="Arial" w:cs="Arial"/>
        </w:rPr>
        <w:t>is</w:t>
      </w:r>
      <w:r w:rsidR="00EC369B">
        <w:rPr>
          <w:rFonts w:ascii="Arial" w:hAnsi="Arial" w:cs="Arial"/>
        </w:rPr>
        <w:t xml:space="preserve"> investment </w:t>
      </w:r>
      <w:r w:rsidR="00E1307E">
        <w:rPr>
          <w:rFonts w:ascii="Arial" w:hAnsi="Arial" w:cs="Arial"/>
        </w:rPr>
        <w:t xml:space="preserve">will be whether it translates to a </w:t>
      </w:r>
      <w:r w:rsidR="00E1307E">
        <w:rPr>
          <w:rFonts w:ascii="Arial" w:hAnsi="Arial" w:cs="Arial"/>
        </w:rPr>
        <w:lastRenderedPageBreak/>
        <w:t xml:space="preserve">reduction </w:t>
      </w:r>
      <w:r w:rsidR="00E258D3">
        <w:rPr>
          <w:rFonts w:ascii="Arial" w:hAnsi="Arial" w:cs="Arial"/>
        </w:rPr>
        <w:t>in</w:t>
      </w:r>
      <w:r w:rsidR="00E1307E">
        <w:rPr>
          <w:rFonts w:ascii="Arial" w:hAnsi="Arial" w:cs="Arial"/>
        </w:rPr>
        <w:t xml:space="preserve"> expenses and claims leakage, transferring to lower premiums and </w:t>
      </w:r>
      <w:r w:rsidR="00A160B0">
        <w:rPr>
          <w:rFonts w:ascii="Arial" w:hAnsi="Arial" w:cs="Arial"/>
        </w:rPr>
        <w:t>affordability</w:t>
      </w:r>
      <w:r w:rsidR="00E1307E">
        <w:rPr>
          <w:rFonts w:ascii="Arial" w:hAnsi="Arial" w:cs="Arial"/>
        </w:rPr>
        <w:t xml:space="preserve"> </w:t>
      </w:r>
      <w:r w:rsidR="00A160B0">
        <w:rPr>
          <w:rFonts w:ascii="Arial" w:hAnsi="Arial" w:cs="Arial"/>
        </w:rPr>
        <w:t xml:space="preserve">along with </w:t>
      </w:r>
      <w:r w:rsidR="00E1307E">
        <w:rPr>
          <w:rFonts w:ascii="Arial" w:hAnsi="Arial" w:cs="Arial"/>
        </w:rPr>
        <w:t>sustained levels of profitability.</w:t>
      </w:r>
      <w:r w:rsidR="00EC369B">
        <w:rPr>
          <w:rFonts w:ascii="Arial" w:hAnsi="Arial" w:cs="Arial"/>
        </w:rPr>
        <w:t xml:space="preserve"> </w:t>
      </w:r>
      <w:r w:rsidRPr="00BB43DF">
        <w:rPr>
          <w:rFonts w:ascii="Arial" w:hAnsi="Arial" w:cs="Arial"/>
        </w:rPr>
        <w:t>Product innovation (35%) and</w:t>
      </w:r>
      <w:r>
        <w:rPr>
          <w:rFonts w:ascii="Arial" w:hAnsi="Arial" w:cs="Arial"/>
        </w:rPr>
        <w:t xml:space="preserve"> </w:t>
      </w:r>
      <w:r w:rsidRPr="00BB43DF">
        <w:rPr>
          <w:rFonts w:ascii="Arial" w:hAnsi="Arial" w:cs="Arial"/>
        </w:rPr>
        <w:t>improved claims experience</w:t>
      </w:r>
      <w:r>
        <w:rPr>
          <w:rFonts w:ascii="Arial" w:hAnsi="Arial" w:cs="Arial"/>
        </w:rPr>
        <w:t xml:space="preserve"> </w:t>
      </w:r>
      <w:r w:rsidRPr="00BB43DF">
        <w:rPr>
          <w:rFonts w:ascii="Arial" w:hAnsi="Arial" w:cs="Arial"/>
        </w:rPr>
        <w:t>(35%) also rank highly, reflecting</w:t>
      </w:r>
      <w:r w:rsidR="00F97707">
        <w:rPr>
          <w:rFonts w:ascii="Arial" w:hAnsi="Arial" w:cs="Arial"/>
        </w:rPr>
        <w:t xml:space="preserve"> </w:t>
      </w:r>
      <w:r w:rsidRPr="00BB43DF">
        <w:rPr>
          <w:rFonts w:ascii="Arial" w:hAnsi="Arial" w:cs="Arial"/>
        </w:rPr>
        <w:t>a renewed emphasis on value</w:t>
      </w:r>
      <w:r>
        <w:rPr>
          <w:rFonts w:ascii="Arial" w:hAnsi="Arial" w:cs="Arial"/>
        </w:rPr>
        <w:t xml:space="preserve"> </w:t>
      </w:r>
      <w:r w:rsidRPr="00BB43DF">
        <w:rPr>
          <w:rFonts w:ascii="Arial" w:hAnsi="Arial" w:cs="Arial"/>
        </w:rPr>
        <w:t>creation and customer outcomes</w:t>
      </w:r>
      <w:r w:rsidR="00307D6D">
        <w:rPr>
          <w:rFonts w:ascii="Arial" w:hAnsi="Arial" w:cs="Arial"/>
        </w:rPr>
        <w:t xml:space="preserve"> in a softening market where growth is harder to achieve</w:t>
      </w:r>
      <w:r w:rsidRPr="00BB43DF">
        <w:rPr>
          <w:rFonts w:ascii="Arial" w:hAnsi="Arial" w:cs="Arial"/>
        </w:rPr>
        <w:t>.</w:t>
      </w:r>
    </w:p>
    <w:p w14:paraId="3E43BCAF" w14:textId="171D498F" w:rsidR="00D2297C" w:rsidRDefault="00D2297C" w:rsidP="00146943">
      <w:pPr>
        <w:pStyle w:val="Body"/>
        <w:spacing w:line="360" w:lineRule="auto"/>
        <w:rPr>
          <w:rFonts w:ascii="Arial" w:hAnsi="Arial" w:cs="Arial"/>
          <w:color w:val="000000" w:themeColor="text1"/>
        </w:rPr>
      </w:pPr>
      <w:r>
        <w:br/>
      </w:r>
      <w:r w:rsidR="00C35796">
        <w:rPr>
          <w:rFonts w:ascii="Arial" w:hAnsi="Arial" w:cs="Arial"/>
          <w:color w:val="000000" w:themeColor="text1"/>
        </w:rPr>
        <w:t xml:space="preserve">When asked </w:t>
      </w:r>
      <w:r w:rsidR="003B5D61">
        <w:rPr>
          <w:rFonts w:ascii="Arial" w:hAnsi="Arial" w:cs="Arial"/>
          <w:color w:val="000000" w:themeColor="text1"/>
        </w:rPr>
        <w:t>w</w:t>
      </w:r>
      <w:r w:rsidR="00C35796" w:rsidRPr="00E34E0B">
        <w:rPr>
          <w:rFonts w:ascii="Arial" w:hAnsi="Arial" w:cs="Arial"/>
          <w:color w:val="000000" w:themeColor="text1"/>
        </w:rPr>
        <w:t>hat leadership qualities will be most critical to navigate industry transformation</w:t>
      </w:r>
      <w:r w:rsidR="01E236F7" w:rsidRPr="250F911E">
        <w:rPr>
          <w:rFonts w:ascii="Arial" w:hAnsi="Arial" w:cs="Arial"/>
          <w:color w:val="000000" w:themeColor="text1"/>
        </w:rPr>
        <w:t>,</w:t>
      </w:r>
      <w:r w:rsidRPr="250F911E">
        <w:rPr>
          <w:rFonts w:ascii="Arial" w:hAnsi="Arial" w:cs="Arial"/>
          <w:color w:val="000000" w:themeColor="text1"/>
        </w:rPr>
        <w:t xml:space="preserve"> </w:t>
      </w:r>
      <w:r w:rsidR="00991E86">
        <w:rPr>
          <w:rFonts w:ascii="Arial" w:hAnsi="Arial" w:cs="Arial"/>
          <w:color w:val="000000" w:themeColor="text1"/>
        </w:rPr>
        <w:t>a</w:t>
      </w:r>
      <w:r w:rsidR="69B331AB" w:rsidRPr="7860B3AA">
        <w:rPr>
          <w:rFonts w:ascii="Arial" w:hAnsi="Arial" w:cs="Arial"/>
          <w:color w:val="000000" w:themeColor="text1"/>
        </w:rPr>
        <w:t>ll</w:t>
      </w:r>
      <w:r w:rsidR="73BB206D" w:rsidRPr="091A83E8">
        <w:rPr>
          <w:rFonts w:ascii="Arial" w:hAnsi="Arial" w:cs="Arial"/>
          <w:color w:val="000000" w:themeColor="text1"/>
        </w:rPr>
        <w:t xml:space="preserve"> </w:t>
      </w:r>
      <w:r w:rsidRPr="091A83E8">
        <w:rPr>
          <w:rFonts w:ascii="Arial" w:hAnsi="Arial" w:cs="Arial"/>
          <w:color w:val="000000" w:themeColor="text1"/>
        </w:rPr>
        <w:t>leaders</w:t>
      </w:r>
      <w:r w:rsidRPr="00D2297C">
        <w:rPr>
          <w:rFonts w:ascii="Arial" w:hAnsi="Arial" w:cs="Arial"/>
          <w:color w:val="000000" w:themeColor="text1"/>
        </w:rPr>
        <w:t xml:space="preserve"> emphasised strategic vision (63%) and resilience (53%), while</w:t>
      </w:r>
      <w:r w:rsidR="009A05E2">
        <w:rPr>
          <w:rFonts w:ascii="Arial" w:hAnsi="Arial" w:cs="Arial"/>
          <w:color w:val="000000" w:themeColor="text1"/>
        </w:rPr>
        <w:t xml:space="preserve"> </w:t>
      </w:r>
      <w:r w:rsidR="00227A9C">
        <w:rPr>
          <w:rFonts w:ascii="Arial" w:hAnsi="Arial" w:cs="Arial"/>
          <w:color w:val="000000" w:themeColor="text1"/>
        </w:rPr>
        <w:t xml:space="preserve">other </w:t>
      </w:r>
      <w:r w:rsidR="6FFE5B0E" w:rsidRPr="46558C9A">
        <w:rPr>
          <w:rFonts w:ascii="Arial" w:hAnsi="Arial" w:cs="Arial"/>
          <w:color w:val="000000" w:themeColor="text1"/>
        </w:rPr>
        <w:t>non</w:t>
      </w:r>
      <w:r w:rsidR="20986967" w:rsidRPr="36BEDB74">
        <w:rPr>
          <w:rFonts w:ascii="Arial" w:hAnsi="Arial" w:cs="Arial"/>
          <w:color w:val="000000" w:themeColor="text1"/>
        </w:rPr>
        <w:t>-</w:t>
      </w:r>
      <w:r w:rsidR="6FFE5B0E" w:rsidRPr="42299BB6">
        <w:rPr>
          <w:rFonts w:ascii="Arial" w:hAnsi="Arial" w:cs="Arial"/>
          <w:color w:val="000000" w:themeColor="text1"/>
        </w:rPr>
        <w:t>board</w:t>
      </w:r>
      <w:r w:rsidR="6FFE5B0E" w:rsidRPr="46558C9A">
        <w:rPr>
          <w:rFonts w:ascii="Arial" w:hAnsi="Arial" w:cs="Arial"/>
          <w:color w:val="000000" w:themeColor="text1"/>
        </w:rPr>
        <w:t xml:space="preserve"> member </w:t>
      </w:r>
      <w:r w:rsidR="0054520B">
        <w:rPr>
          <w:rFonts w:ascii="Arial" w:hAnsi="Arial" w:cs="Arial"/>
          <w:color w:val="000000" w:themeColor="text1"/>
        </w:rPr>
        <w:t xml:space="preserve">or </w:t>
      </w:r>
      <w:r w:rsidR="6FFE5B0E" w:rsidRPr="46558C9A">
        <w:rPr>
          <w:rFonts w:ascii="Arial" w:hAnsi="Arial" w:cs="Arial"/>
          <w:color w:val="000000" w:themeColor="text1"/>
        </w:rPr>
        <w:t xml:space="preserve">executive </w:t>
      </w:r>
      <w:r w:rsidR="004F1506">
        <w:rPr>
          <w:rFonts w:ascii="Arial" w:hAnsi="Arial" w:cs="Arial"/>
          <w:color w:val="000000" w:themeColor="text1"/>
        </w:rPr>
        <w:t xml:space="preserve">respondents </w:t>
      </w:r>
      <w:r w:rsidR="00E63991">
        <w:rPr>
          <w:rFonts w:ascii="Arial" w:hAnsi="Arial" w:cs="Arial"/>
          <w:color w:val="000000" w:themeColor="text1"/>
        </w:rPr>
        <w:t>indicated</w:t>
      </w:r>
      <w:r w:rsidR="00E63991" w:rsidRPr="46558C9A">
        <w:rPr>
          <w:rFonts w:ascii="Arial" w:hAnsi="Arial" w:cs="Arial"/>
          <w:color w:val="000000" w:themeColor="text1"/>
        </w:rPr>
        <w:t xml:space="preserve"> </w:t>
      </w:r>
      <w:r w:rsidRPr="00D2297C">
        <w:rPr>
          <w:rFonts w:ascii="Arial" w:hAnsi="Arial" w:cs="Arial"/>
          <w:color w:val="000000" w:themeColor="text1"/>
        </w:rPr>
        <w:t>people leadership</w:t>
      </w:r>
      <w:r w:rsidR="309A0A8C" w:rsidRPr="730D7785">
        <w:rPr>
          <w:rFonts w:ascii="Arial" w:hAnsi="Arial" w:cs="Arial"/>
          <w:color w:val="000000" w:themeColor="text1"/>
        </w:rPr>
        <w:t xml:space="preserve"> </w:t>
      </w:r>
      <w:r w:rsidR="309A0A8C" w:rsidRPr="6BB711D2">
        <w:rPr>
          <w:rFonts w:ascii="Arial" w:hAnsi="Arial" w:cs="Arial"/>
          <w:color w:val="000000" w:themeColor="text1"/>
        </w:rPr>
        <w:t>and engagement</w:t>
      </w:r>
      <w:r w:rsidR="00FF4C34">
        <w:rPr>
          <w:rFonts w:ascii="Arial" w:hAnsi="Arial" w:cs="Arial"/>
          <w:color w:val="000000" w:themeColor="text1"/>
        </w:rPr>
        <w:t xml:space="preserve"> as </w:t>
      </w:r>
      <w:r w:rsidR="00130E5C">
        <w:rPr>
          <w:rFonts w:ascii="Arial" w:hAnsi="Arial" w:cs="Arial"/>
          <w:color w:val="000000" w:themeColor="text1"/>
        </w:rPr>
        <w:t>highly relevant</w:t>
      </w:r>
      <w:r w:rsidR="309A0A8C" w:rsidRPr="1E678E64">
        <w:rPr>
          <w:rFonts w:ascii="Arial" w:hAnsi="Arial" w:cs="Arial"/>
          <w:color w:val="000000" w:themeColor="text1"/>
        </w:rPr>
        <w:t>.</w:t>
      </w:r>
      <w:r w:rsidR="309A0A8C" w:rsidRPr="48FC3C2C">
        <w:rPr>
          <w:rFonts w:ascii="Arial" w:hAnsi="Arial" w:cs="Arial"/>
          <w:color w:val="000000" w:themeColor="text1"/>
        </w:rPr>
        <w:t xml:space="preserve"> </w:t>
      </w:r>
      <w:r w:rsidR="072B60C1" w:rsidRPr="1561F187">
        <w:rPr>
          <w:rFonts w:ascii="Arial" w:hAnsi="Arial" w:cs="Arial"/>
          <w:color w:val="000000" w:themeColor="text1"/>
        </w:rPr>
        <w:t xml:space="preserve">AI </w:t>
      </w:r>
      <w:r w:rsidR="072B60C1" w:rsidRPr="18B891C1">
        <w:rPr>
          <w:rFonts w:ascii="Arial" w:hAnsi="Arial" w:cs="Arial"/>
          <w:color w:val="000000" w:themeColor="text1"/>
        </w:rPr>
        <w:t xml:space="preserve">and </w:t>
      </w:r>
      <w:r w:rsidR="00130E5C">
        <w:rPr>
          <w:rFonts w:ascii="Arial" w:hAnsi="Arial" w:cs="Arial"/>
          <w:color w:val="000000" w:themeColor="text1"/>
        </w:rPr>
        <w:t>d</w:t>
      </w:r>
      <w:r w:rsidR="072B60C1" w:rsidRPr="63977424">
        <w:rPr>
          <w:rFonts w:ascii="Arial" w:hAnsi="Arial" w:cs="Arial"/>
          <w:color w:val="000000" w:themeColor="text1"/>
        </w:rPr>
        <w:t>ata literacy</w:t>
      </w:r>
      <w:r w:rsidR="072B60C1" w:rsidRPr="1561F187">
        <w:rPr>
          <w:rFonts w:ascii="Arial" w:hAnsi="Arial" w:cs="Arial"/>
          <w:color w:val="000000" w:themeColor="text1"/>
        </w:rPr>
        <w:t xml:space="preserve"> was rated </w:t>
      </w:r>
      <w:r w:rsidR="072B60C1" w:rsidRPr="63977424">
        <w:rPr>
          <w:rFonts w:ascii="Arial" w:hAnsi="Arial" w:cs="Arial"/>
          <w:color w:val="000000" w:themeColor="text1"/>
        </w:rPr>
        <w:t>at a similar</w:t>
      </w:r>
      <w:r w:rsidR="00B32319">
        <w:rPr>
          <w:rFonts w:ascii="Arial" w:hAnsi="Arial" w:cs="Arial"/>
          <w:color w:val="000000" w:themeColor="text1"/>
        </w:rPr>
        <w:t>ly high</w:t>
      </w:r>
      <w:r w:rsidR="072B60C1" w:rsidRPr="63977424">
        <w:rPr>
          <w:rFonts w:ascii="Arial" w:hAnsi="Arial" w:cs="Arial"/>
          <w:color w:val="000000" w:themeColor="text1"/>
        </w:rPr>
        <w:t xml:space="preserve"> level </w:t>
      </w:r>
      <w:r w:rsidR="072B60C1" w:rsidRPr="6EE8F6EF">
        <w:rPr>
          <w:rFonts w:ascii="Arial" w:hAnsi="Arial" w:cs="Arial"/>
          <w:color w:val="000000" w:themeColor="text1"/>
        </w:rPr>
        <w:t xml:space="preserve">of importance </w:t>
      </w:r>
      <w:r w:rsidR="0073798A">
        <w:rPr>
          <w:rFonts w:ascii="Arial" w:hAnsi="Arial" w:cs="Arial"/>
          <w:color w:val="000000" w:themeColor="text1"/>
        </w:rPr>
        <w:t>by all respondents</w:t>
      </w:r>
      <w:r w:rsidR="0031584D">
        <w:rPr>
          <w:rFonts w:ascii="Arial" w:hAnsi="Arial" w:cs="Arial"/>
          <w:color w:val="000000" w:themeColor="text1"/>
        </w:rPr>
        <w:t>.</w:t>
      </w:r>
    </w:p>
    <w:p w14:paraId="044EF046" w14:textId="77777777" w:rsidR="00547249" w:rsidRDefault="00547249" w:rsidP="00146943">
      <w:pPr>
        <w:pStyle w:val="Body"/>
        <w:spacing w:line="360" w:lineRule="auto"/>
        <w:rPr>
          <w:rFonts w:ascii="Arial" w:hAnsi="Arial" w:cs="Arial"/>
          <w:color w:val="000000" w:themeColor="text1"/>
        </w:rPr>
      </w:pPr>
    </w:p>
    <w:p w14:paraId="5B418330" w14:textId="34D95E90" w:rsidR="00547249" w:rsidRDefault="003F5E3D" w:rsidP="00146943">
      <w:pPr>
        <w:pStyle w:val="Body"/>
        <w:spacing w:line="360" w:lineRule="auto"/>
        <w:rPr>
          <w:rFonts w:ascii="Arial" w:hAnsi="Arial" w:cs="Arial"/>
          <w:color w:val="000000" w:themeColor="text1"/>
        </w:rPr>
      </w:pPr>
      <w:r>
        <w:rPr>
          <w:rFonts w:ascii="Arial" w:hAnsi="Arial" w:cs="Arial"/>
          <w:color w:val="000000" w:themeColor="text1"/>
        </w:rPr>
        <w:t>F</w:t>
      </w:r>
      <w:r w:rsidR="05AFF78D" w:rsidRPr="246D1DC3">
        <w:rPr>
          <w:rFonts w:ascii="Arial" w:hAnsi="Arial" w:cs="Arial"/>
          <w:color w:val="000000" w:themeColor="text1"/>
        </w:rPr>
        <w:t>actors</w:t>
      </w:r>
      <w:r w:rsidR="00CE31BA" w:rsidRPr="00E34E0B">
        <w:rPr>
          <w:rFonts w:ascii="Arial" w:hAnsi="Arial" w:cs="Arial"/>
          <w:color w:val="000000" w:themeColor="text1"/>
        </w:rPr>
        <w:t xml:space="preserve"> </w:t>
      </w:r>
      <w:r w:rsidR="05AFF78D" w:rsidRPr="246D1DC3">
        <w:rPr>
          <w:rFonts w:ascii="Arial" w:hAnsi="Arial" w:cs="Arial"/>
          <w:color w:val="000000" w:themeColor="text1"/>
        </w:rPr>
        <w:t>that</w:t>
      </w:r>
      <w:r w:rsidR="00CE31BA" w:rsidRPr="246D1DC3">
        <w:rPr>
          <w:rFonts w:ascii="Arial" w:hAnsi="Arial" w:cs="Arial"/>
          <w:color w:val="000000" w:themeColor="text1"/>
        </w:rPr>
        <w:t xml:space="preserve"> </w:t>
      </w:r>
      <w:r w:rsidR="003B7941">
        <w:rPr>
          <w:rFonts w:ascii="Arial" w:hAnsi="Arial" w:cs="Arial"/>
          <w:color w:val="000000" w:themeColor="text1"/>
        </w:rPr>
        <w:t>respondents</w:t>
      </w:r>
      <w:r w:rsidR="003B7941" w:rsidRPr="00E34E0B">
        <w:rPr>
          <w:rFonts w:ascii="Arial" w:hAnsi="Arial" w:cs="Arial"/>
          <w:color w:val="000000" w:themeColor="text1"/>
        </w:rPr>
        <w:t xml:space="preserve"> </w:t>
      </w:r>
      <w:r w:rsidR="00CE31BA" w:rsidRPr="00E34E0B">
        <w:rPr>
          <w:rFonts w:ascii="Arial" w:hAnsi="Arial" w:cs="Arial"/>
          <w:color w:val="000000" w:themeColor="text1"/>
        </w:rPr>
        <w:t xml:space="preserve">look for in a workplace include supportive leadership, a good team environment, and alignment </w:t>
      </w:r>
      <w:r w:rsidR="002A0E7A">
        <w:rPr>
          <w:rFonts w:ascii="Arial" w:hAnsi="Arial" w:cs="Arial"/>
          <w:color w:val="000000" w:themeColor="text1"/>
        </w:rPr>
        <w:t xml:space="preserve">between organisational and </w:t>
      </w:r>
      <w:r w:rsidR="00CE31BA" w:rsidRPr="00E34E0B">
        <w:rPr>
          <w:rFonts w:ascii="Arial" w:hAnsi="Arial" w:cs="Arial"/>
          <w:color w:val="000000" w:themeColor="text1"/>
        </w:rPr>
        <w:t xml:space="preserve">their own personal values. These factors rate as </w:t>
      </w:r>
      <w:r w:rsidR="00170C55">
        <w:rPr>
          <w:rFonts w:ascii="Arial" w:hAnsi="Arial" w:cs="Arial"/>
          <w:color w:val="000000" w:themeColor="text1"/>
        </w:rPr>
        <w:t>equally</w:t>
      </w:r>
      <w:r w:rsidR="00CE31BA" w:rsidRPr="00E34E0B">
        <w:rPr>
          <w:rFonts w:ascii="Arial" w:hAnsi="Arial" w:cs="Arial"/>
          <w:color w:val="000000" w:themeColor="text1"/>
        </w:rPr>
        <w:t xml:space="preserve"> important </w:t>
      </w:r>
      <w:r w:rsidR="001D6000">
        <w:rPr>
          <w:rFonts w:ascii="Arial" w:hAnsi="Arial" w:cs="Arial"/>
          <w:color w:val="000000" w:themeColor="text1"/>
        </w:rPr>
        <w:t>to</w:t>
      </w:r>
      <w:r w:rsidR="00CE31BA" w:rsidRPr="00E34E0B">
        <w:rPr>
          <w:rFonts w:ascii="Arial" w:hAnsi="Arial" w:cs="Arial"/>
          <w:color w:val="000000" w:themeColor="text1"/>
        </w:rPr>
        <w:t xml:space="preserve"> remuneration, training and professional development, </w:t>
      </w:r>
      <w:r w:rsidR="00EC2EB7">
        <w:rPr>
          <w:rFonts w:ascii="Arial" w:hAnsi="Arial" w:cs="Arial"/>
          <w:color w:val="000000" w:themeColor="text1"/>
        </w:rPr>
        <w:t xml:space="preserve">and </w:t>
      </w:r>
      <w:r w:rsidR="00CE31BA" w:rsidRPr="00E34E0B">
        <w:rPr>
          <w:rFonts w:ascii="Arial" w:hAnsi="Arial" w:cs="Arial"/>
          <w:color w:val="000000" w:themeColor="text1"/>
        </w:rPr>
        <w:t xml:space="preserve">flexibility, </w:t>
      </w:r>
      <w:r w:rsidR="00AE3791">
        <w:rPr>
          <w:rFonts w:ascii="Arial" w:hAnsi="Arial" w:cs="Arial"/>
          <w:color w:val="000000" w:themeColor="text1"/>
        </w:rPr>
        <w:t xml:space="preserve">indicating </w:t>
      </w:r>
      <w:r w:rsidR="00CE31BA" w:rsidRPr="00E34E0B">
        <w:rPr>
          <w:rFonts w:ascii="Arial" w:hAnsi="Arial" w:cs="Arial"/>
          <w:color w:val="000000" w:themeColor="text1"/>
        </w:rPr>
        <w:t xml:space="preserve">a strong desire </w:t>
      </w:r>
      <w:r w:rsidR="003B7941">
        <w:rPr>
          <w:rFonts w:ascii="Arial" w:hAnsi="Arial" w:cs="Arial"/>
          <w:color w:val="000000" w:themeColor="text1"/>
        </w:rPr>
        <w:t xml:space="preserve">for individuals </w:t>
      </w:r>
      <w:r w:rsidR="00CE31BA" w:rsidRPr="00E34E0B">
        <w:rPr>
          <w:rFonts w:ascii="Arial" w:hAnsi="Arial" w:cs="Arial"/>
          <w:color w:val="000000" w:themeColor="text1"/>
        </w:rPr>
        <w:t>to be part of a high-performing culture and team</w:t>
      </w:r>
      <w:r w:rsidR="00CE31BA">
        <w:rPr>
          <w:rFonts w:ascii="Arial" w:hAnsi="Arial" w:cs="Arial"/>
          <w:color w:val="000000" w:themeColor="text1"/>
        </w:rPr>
        <w:t>.</w:t>
      </w:r>
    </w:p>
    <w:p w14:paraId="5E395F5A" w14:textId="77777777" w:rsidR="0018677C" w:rsidRDefault="0018677C" w:rsidP="00146943">
      <w:pPr>
        <w:pStyle w:val="Body"/>
        <w:spacing w:line="360" w:lineRule="auto"/>
        <w:rPr>
          <w:rFonts w:ascii="Arial" w:hAnsi="Arial" w:cs="Arial"/>
          <w:color w:val="000000" w:themeColor="text1"/>
        </w:rPr>
      </w:pPr>
    </w:p>
    <w:p w14:paraId="26EB2D67" w14:textId="749B7A64" w:rsidR="00A12A1D" w:rsidRDefault="00CB0D2E" w:rsidP="00146943">
      <w:pPr>
        <w:pStyle w:val="Body"/>
        <w:spacing w:line="360" w:lineRule="auto"/>
        <w:rPr>
          <w:rFonts w:ascii="Arial" w:hAnsi="Arial" w:cs="Arial"/>
          <w:color w:val="000000" w:themeColor="text1"/>
        </w:rPr>
      </w:pPr>
      <w:r w:rsidRPr="00CB0D2E">
        <w:rPr>
          <w:rFonts w:ascii="Arial" w:hAnsi="Arial" w:cs="Arial"/>
          <w:color w:val="000000" w:themeColor="text1"/>
        </w:rPr>
        <w:t>The industry faces a critical inflection point: over the next five to ten years, we anticipate a wave of retirements alongside a growing intent among professionals to exit the sector. This convergence threatens not only a significant loss of institutional knowledge but also compounds the complexity of navigating transformational change. Addressing this dual challenge</w:t>
      </w:r>
      <w:r>
        <w:rPr>
          <w:rFonts w:ascii="Arial" w:hAnsi="Arial" w:cs="Arial"/>
          <w:color w:val="000000" w:themeColor="text1"/>
        </w:rPr>
        <w:t xml:space="preserve"> – </w:t>
      </w:r>
      <w:r w:rsidRPr="00CB0D2E">
        <w:rPr>
          <w:rFonts w:ascii="Arial" w:hAnsi="Arial" w:cs="Arial"/>
          <w:color w:val="000000" w:themeColor="text1"/>
        </w:rPr>
        <w:t>retaining expertise while driving innovation</w:t>
      </w:r>
      <w:r>
        <w:rPr>
          <w:rFonts w:ascii="Arial" w:hAnsi="Arial" w:cs="Arial"/>
          <w:color w:val="000000" w:themeColor="text1"/>
        </w:rPr>
        <w:t xml:space="preserve"> – </w:t>
      </w:r>
      <w:r w:rsidRPr="00CB0D2E">
        <w:rPr>
          <w:rFonts w:ascii="Arial" w:hAnsi="Arial" w:cs="Arial"/>
          <w:color w:val="000000" w:themeColor="text1"/>
        </w:rPr>
        <w:t>will be pivotal to sustaining competitiveness and resilience.</w:t>
      </w:r>
    </w:p>
    <w:p w14:paraId="39FF7834" w14:textId="7CE45F0D" w:rsidR="00A12A1D" w:rsidRDefault="00A12A1D" w:rsidP="00BB43DF">
      <w:pPr>
        <w:pStyle w:val="Body"/>
        <w:spacing w:line="360" w:lineRule="auto"/>
        <w:jc w:val="center"/>
        <w:rPr>
          <w:rFonts w:ascii="Arial" w:hAnsi="Arial" w:cs="Arial"/>
          <w:color w:val="000000" w:themeColor="text1"/>
        </w:rPr>
      </w:pPr>
      <w:r w:rsidRPr="00A12A1D">
        <w:rPr>
          <w:rFonts w:ascii="Arial" w:hAnsi="Arial" w:cs="Arial"/>
          <w:noProof/>
          <w:color w:val="000000" w:themeColor="text1"/>
        </w:rPr>
        <w:lastRenderedPageBreak/>
        <w:drawing>
          <wp:inline distT="0" distB="0" distL="0" distR="0" wp14:anchorId="601F698F" wp14:editId="5AB4B896">
            <wp:extent cx="4294623" cy="3368332"/>
            <wp:effectExtent l="0" t="0" r="0" b="3810"/>
            <wp:docPr id="12672931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7293150" name="Picture 1"/>
                    <pic:cNvPicPr/>
                  </pic:nvPicPr>
                  <pic:blipFill>
                    <a:blip r:embed="rId13" cstate="hqprint">
                      <a:extLst>
                        <a:ext uri="{28A0092B-C50C-407E-A947-70E740481C1C}">
                          <a14:useLocalDpi xmlns:a14="http://schemas.microsoft.com/office/drawing/2010/main"/>
                        </a:ext>
                      </a:extLst>
                    </a:blip>
                    <a:stretch>
                      <a:fillRect/>
                    </a:stretch>
                  </pic:blipFill>
                  <pic:spPr>
                    <a:xfrm>
                      <a:off x="0" y="0"/>
                      <a:ext cx="4294623" cy="3368332"/>
                    </a:xfrm>
                    <a:prstGeom prst="rect">
                      <a:avLst/>
                    </a:prstGeom>
                  </pic:spPr>
                </pic:pic>
              </a:graphicData>
            </a:graphic>
          </wp:inline>
        </w:drawing>
      </w:r>
    </w:p>
    <w:p w14:paraId="407FD19E" w14:textId="6A33D635" w:rsidR="00A32767" w:rsidRDefault="00A32767">
      <w:pPr>
        <w:rPr>
          <w:rFonts w:ascii="Aptos" w:hAnsi="Aptos"/>
          <w:i/>
          <w:iCs/>
          <w:color w:val="000000"/>
        </w:rPr>
      </w:pPr>
    </w:p>
    <w:p w14:paraId="72589D49" w14:textId="5315F3F1" w:rsidR="00A32767" w:rsidRPr="002F16B3" w:rsidRDefault="00BA77B5" w:rsidP="002F16B3">
      <w:pPr>
        <w:pStyle w:val="Body"/>
        <w:spacing w:line="360" w:lineRule="auto"/>
        <w:rPr>
          <w:rFonts w:ascii="Arial" w:hAnsi="Arial" w:cs="Arial"/>
          <w:color w:val="000000" w:themeColor="text1"/>
        </w:rPr>
      </w:pPr>
      <w:r w:rsidRPr="00544F02">
        <w:rPr>
          <w:rFonts w:ascii="Arial" w:hAnsi="Arial" w:cs="Arial"/>
          <w:color w:val="000000" w:themeColor="text1"/>
        </w:rPr>
        <w:t>Katrina Shanks, CEO, ANZIIF</w:t>
      </w:r>
      <w:r w:rsidR="00275A04" w:rsidRPr="00544F02">
        <w:rPr>
          <w:rFonts w:ascii="Arial" w:hAnsi="Arial" w:cs="Arial"/>
          <w:color w:val="000000" w:themeColor="text1"/>
        </w:rPr>
        <w:t xml:space="preserve">, </w:t>
      </w:r>
      <w:r w:rsidR="006027C3" w:rsidRPr="00544F02">
        <w:rPr>
          <w:rFonts w:ascii="Arial" w:hAnsi="Arial" w:cs="Arial"/>
          <w:color w:val="000000" w:themeColor="text1"/>
        </w:rPr>
        <w:t>said</w:t>
      </w:r>
      <w:r w:rsidR="006027C3">
        <w:rPr>
          <w:rFonts w:ascii="Arial" w:hAnsi="Arial" w:cs="Arial"/>
          <w:color w:val="000000" w:themeColor="text1"/>
        </w:rPr>
        <w:t>:</w:t>
      </w:r>
      <w:r w:rsidR="006027C3" w:rsidRPr="00EF56B0">
        <w:rPr>
          <w:rFonts w:ascii="Arial" w:hAnsi="Arial" w:cs="Arial"/>
          <w:i/>
          <w:iCs/>
          <w:color w:val="000000" w:themeColor="text1"/>
        </w:rPr>
        <w:t xml:space="preserve"> “The</w:t>
      </w:r>
      <w:r w:rsidR="00A32767" w:rsidRPr="00EF56B0">
        <w:rPr>
          <w:rFonts w:ascii="Arial" w:hAnsi="Arial" w:cs="Arial"/>
          <w:i/>
          <w:iCs/>
          <w:color w:val="000000" w:themeColor="text1"/>
        </w:rPr>
        <w:t xml:space="preserve"> Heartbeat Report shows an industry at a turning point. We are optimistic about technology, digital transformation and new ways of </w:t>
      </w:r>
      <w:r w:rsidR="004966F1" w:rsidRPr="00EF56B0">
        <w:rPr>
          <w:rFonts w:ascii="Arial" w:hAnsi="Arial" w:cs="Arial"/>
          <w:i/>
          <w:iCs/>
          <w:color w:val="000000" w:themeColor="text1"/>
        </w:rPr>
        <w:t>working; but</w:t>
      </w:r>
      <w:r w:rsidR="00A32767" w:rsidRPr="00EF56B0">
        <w:rPr>
          <w:rFonts w:ascii="Arial" w:hAnsi="Arial" w:cs="Arial"/>
          <w:i/>
          <w:iCs/>
          <w:color w:val="000000" w:themeColor="text1"/>
        </w:rPr>
        <w:t xml:space="preserve"> we cannot overlook the talent risks and succession gaps highlighted so strongly in these findings. Now is the moment for insurers to lean into leadership, capability development and meaningful workforce investment. Those who act with clarity and pace will set the standard for the next era of insurance in Australia and New Zealand.”</w:t>
      </w:r>
    </w:p>
    <w:p w14:paraId="015AA54C" w14:textId="77777777" w:rsidR="00E56C45" w:rsidRDefault="00E56C45" w:rsidP="00D2297C">
      <w:pPr>
        <w:pStyle w:val="Body"/>
        <w:spacing w:line="360" w:lineRule="auto"/>
        <w:rPr>
          <w:rFonts w:ascii="Arial" w:hAnsi="Arial" w:cs="Arial"/>
          <w:color w:val="000000" w:themeColor="text1"/>
        </w:rPr>
      </w:pPr>
    </w:p>
    <w:p w14:paraId="299FA995" w14:textId="097013E1" w:rsidR="00762563" w:rsidRPr="00762563" w:rsidRDefault="00D2297C" w:rsidP="00762563">
      <w:pPr>
        <w:pStyle w:val="Body"/>
        <w:spacing w:line="360" w:lineRule="auto"/>
        <w:rPr>
          <w:rFonts w:ascii="Arial" w:hAnsi="Arial" w:cs="Arial"/>
          <w:i/>
          <w:iCs/>
          <w:color w:val="000000" w:themeColor="text1"/>
        </w:rPr>
      </w:pPr>
      <w:r w:rsidRPr="00D2297C">
        <w:rPr>
          <w:rFonts w:ascii="Arial" w:hAnsi="Arial" w:cs="Arial"/>
          <w:color w:val="000000" w:themeColor="text1"/>
        </w:rPr>
        <w:t>Stuart Brown, Partner and Insurance Practice Lead at The Bridge International, concluded:</w:t>
      </w:r>
      <w:r>
        <w:br/>
      </w:r>
      <w:r w:rsidRPr="00305B52">
        <w:rPr>
          <w:rFonts w:ascii="Arial" w:hAnsi="Arial" w:cs="Arial"/>
          <w:i/>
          <w:iCs/>
          <w:color w:val="000000" w:themeColor="text1"/>
        </w:rPr>
        <w:t>“</w:t>
      </w:r>
      <w:r w:rsidR="00762563" w:rsidRPr="00762563">
        <w:rPr>
          <w:rFonts w:ascii="Arial" w:hAnsi="Arial" w:cs="Arial"/>
          <w:i/>
          <w:iCs/>
          <w:color w:val="000000" w:themeColor="text1"/>
        </w:rPr>
        <w:t>The i</w:t>
      </w:r>
      <w:r w:rsidR="00762563">
        <w:rPr>
          <w:rFonts w:ascii="Arial" w:hAnsi="Arial" w:cs="Arial"/>
          <w:i/>
          <w:iCs/>
          <w:color w:val="000000" w:themeColor="text1"/>
        </w:rPr>
        <w:t xml:space="preserve">nsurance sector is facing a critical </w:t>
      </w:r>
      <w:r w:rsidR="00A73531">
        <w:rPr>
          <w:rFonts w:ascii="Arial" w:hAnsi="Arial" w:cs="Arial"/>
          <w:i/>
          <w:iCs/>
          <w:color w:val="000000" w:themeColor="text1"/>
        </w:rPr>
        <w:t>juncture</w:t>
      </w:r>
      <w:r w:rsidR="00762563" w:rsidRPr="00762563">
        <w:rPr>
          <w:rFonts w:ascii="Arial" w:hAnsi="Arial" w:cs="Arial"/>
          <w:i/>
          <w:iCs/>
          <w:color w:val="000000" w:themeColor="text1"/>
        </w:rPr>
        <w:t>, we need to invest in our</w:t>
      </w:r>
      <w:r w:rsidR="00A73531">
        <w:rPr>
          <w:rFonts w:ascii="Arial" w:hAnsi="Arial" w:cs="Arial"/>
          <w:i/>
          <w:iCs/>
          <w:color w:val="000000" w:themeColor="text1"/>
        </w:rPr>
        <w:t xml:space="preserve"> </w:t>
      </w:r>
      <w:r w:rsidR="00762563" w:rsidRPr="00762563">
        <w:rPr>
          <w:rFonts w:ascii="Arial" w:hAnsi="Arial" w:cs="Arial"/>
          <w:i/>
          <w:iCs/>
          <w:color w:val="000000" w:themeColor="text1"/>
        </w:rPr>
        <w:t>people and insurance expertise.</w:t>
      </w:r>
    </w:p>
    <w:p w14:paraId="1903C5C9" w14:textId="21587F36" w:rsidR="00762563" w:rsidRPr="00762563" w:rsidRDefault="00762563" w:rsidP="00762563">
      <w:pPr>
        <w:pStyle w:val="Body"/>
        <w:spacing w:line="360" w:lineRule="auto"/>
        <w:rPr>
          <w:rFonts w:ascii="Arial" w:hAnsi="Arial" w:cs="Arial"/>
          <w:i/>
          <w:iCs/>
          <w:color w:val="000000" w:themeColor="text1"/>
        </w:rPr>
      </w:pPr>
      <w:r w:rsidRPr="00762563">
        <w:rPr>
          <w:rFonts w:ascii="Arial" w:hAnsi="Arial" w:cs="Arial"/>
          <w:i/>
          <w:iCs/>
          <w:color w:val="000000" w:themeColor="text1"/>
        </w:rPr>
        <w:t>The next phase of growth won’t come from</w:t>
      </w:r>
      <w:r w:rsidR="00A73531">
        <w:rPr>
          <w:rFonts w:ascii="Arial" w:hAnsi="Arial" w:cs="Arial"/>
          <w:i/>
          <w:iCs/>
          <w:color w:val="000000" w:themeColor="text1"/>
        </w:rPr>
        <w:t xml:space="preserve"> </w:t>
      </w:r>
      <w:r w:rsidRPr="00762563">
        <w:rPr>
          <w:rFonts w:ascii="Arial" w:hAnsi="Arial" w:cs="Arial"/>
          <w:i/>
          <w:iCs/>
          <w:color w:val="000000" w:themeColor="text1"/>
        </w:rPr>
        <w:t>technology alone, but from how insurers</w:t>
      </w:r>
      <w:r w:rsidR="00A73531">
        <w:rPr>
          <w:rFonts w:ascii="Arial" w:hAnsi="Arial" w:cs="Arial"/>
          <w:i/>
          <w:iCs/>
          <w:color w:val="000000" w:themeColor="text1"/>
        </w:rPr>
        <w:t xml:space="preserve"> </w:t>
      </w:r>
      <w:r w:rsidRPr="00762563">
        <w:rPr>
          <w:rFonts w:ascii="Arial" w:hAnsi="Arial" w:cs="Arial"/>
          <w:i/>
          <w:iCs/>
          <w:color w:val="000000" w:themeColor="text1"/>
        </w:rPr>
        <w:t>use it to strengthen people and capability.</w:t>
      </w:r>
      <w:r w:rsidR="00A73531">
        <w:rPr>
          <w:rFonts w:ascii="Arial" w:hAnsi="Arial" w:cs="Arial"/>
          <w:i/>
          <w:iCs/>
          <w:color w:val="000000" w:themeColor="text1"/>
        </w:rPr>
        <w:t xml:space="preserve"> </w:t>
      </w:r>
      <w:r w:rsidRPr="00762563">
        <w:rPr>
          <w:rFonts w:ascii="Arial" w:hAnsi="Arial" w:cs="Arial"/>
          <w:i/>
          <w:iCs/>
          <w:color w:val="000000" w:themeColor="text1"/>
        </w:rPr>
        <w:t>By combining deep insurance knowledge with data,</w:t>
      </w:r>
      <w:r w:rsidR="00A73531">
        <w:rPr>
          <w:rFonts w:ascii="Arial" w:hAnsi="Arial" w:cs="Arial"/>
          <w:i/>
          <w:iCs/>
          <w:color w:val="000000" w:themeColor="text1"/>
        </w:rPr>
        <w:t xml:space="preserve"> </w:t>
      </w:r>
      <w:r w:rsidRPr="00762563">
        <w:rPr>
          <w:rFonts w:ascii="Arial" w:hAnsi="Arial" w:cs="Arial"/>
          <w:i/>
          <w:iCs/>
          <w:color w:val="000000" w:themeColor="text1"/>
        </w:rPr>
        <w:t>automation, and digital fluency, we can create a workforce</w:t>
      </w:r>
      <w:r w:rsidR="00A73531">
        <w:rPr>
          <w:rFonts w:ascii="Arial" w:hAnsi="Arial" w:cs="Arial"/>
          <w:i/>
          <w:iCs/>
          <w:color w:val="000000" w:themeColor="text1"/>
        </w:rPr>
        <w:t xml:space="preserve"> </w:t>
      </w:r>
      <w:r w:rsidRPr="00762563">
        <w:rPr>
          <w:rFonts w:ascii="Arial" w:hAnsi="Arial" w:cs="Arial"/>
          <w:i/>
          <w:iCs/>
          <w:color w:val="000000" w:themeColor="text1"/>
        </w:rPr>
        <w:t>that is both skilled and adaptable.</w:t>
      </w:r>
      <w:r w:rsidR="00A73531">
        <w:rPr>
          <w:rFonts w:ascii="Arial" w:hAnsi="Arial" w:cs="Arial"/>
          <w:i/>
          <w:iCs/>
          <w:color w:val="000000" w:themeColor="text1"/>
        </w:rPr>
        <w:t xml:space="preserve"> </w:t>
      </w:r>
      <w:r w:rsidRPr="00762563">
        <w:rPr>
          <w:rFonts w:ascii="Arial" w:hAnsi="Arial" w:cs="Arial"/>
          <w:i/>
          <w:iCs/>
          <w:color w:val="000000" w:themeColor="text1"/>
        </w:rPr>
        <w:t>The organisations that get this right will move faster,</w:t>
      </w:r>
    </w:p>
    <w:p w14:paraId="6C356D09" w14:textId="7FD514FE" w:rsidR="00D2297C" w:rsidRDefault="00762563" w:rsidP="00762563">
      <w:pPr>
        <w:pStyle w:val="Body"/>
        <w:spacing w:line="360" w:lineRule="auto"/>
        <w:rPr>
          <w:rFonts w:ascii="Arial" w:hAnsi="Arial" w:cs="Arial"/>
          <w:color w:val="000000" w:themeColor="text1"/>
        </w:rPr>
      </w:pPr>
      <w:r w:rsidRPr="00762563">
        <w:rPr>
          <w:rFonts w:ascii="Arial" w:hAnsi="Arial" w:cs="Arial"/>
          <w:i/>
          <w:iCs/>
          <w:color w:val="000000" w:themeColor="text1"/>
        </w:rPr>
        <w:t xml:space="preserve">make better </w:t>
      </w:r>
      <w:proofErr w:type="gramStart"/>
      <w:r w:rsidRPr="00762563">
        <w:rPr>
          <w:rFonts w:ascii="Arial" w:hAnsi="Arial" w:cs="Arial"/>
          <w:i/>
          <w:iCs/>
          <w:color w:val="000000" w:themeColor="text1"/>
        </w:rPr>
        <w:t>decisions, and</w:t>
      </w:r>
      <w:proofErr w:type="gramEnd"/>
      <w:r w:rsidRPr="00762563">
        <w:rPr>
          <w:rFonts w:ascii="Arial" w:hAnsi="Arial" w:cs="Arial"/>
          <w:i/>
          <w:iCs/>
          <w:color w:val="000000" w:themeColor="text1"/>
        </w:rPr>
        <w:t xml:space="preserve"> turn transformation into a true</w:t>
      </w:r>
      <w:r w:rsidR="00A73531">
        <w:rPr>
          <w:rFonts w:ascii="Arial" w:hAnsi="Arial" w:cs="Arial"/>
          <w:i/>
          <w:iCs/>
          <w:color w:val="000000" w:themeColor="text1"/>
        </w:rPr>
        <w:t xml:space="preserve"> </w:t>
      </w:r>
      <w:r w:rsidRPr="00762563">
        <w:rPr>
          <w:rFonts w:ascii="Arial" w:hAnsi="Arial" w:cs="Arial"/>
          <w:i/>
          <w:iCs/>
          <w:color w:val="000000" w:themeColor="text1"/>
        </w:rPr>
        <w:t>competitive advantage</w:t>
      </w:r>
      <w:r w:rsidR="001276DA" w:rsidRPr="00305B52">
        <w:rPr>
          <w:rFonts w:ascii="Arial" w:hAnsi="Arial" w:cs="Arial"/>
          <w:i/>
          <w:iCs/>
          <w:color w:val="000000" w:themeColor="text1"/>
        </w:rPr>
        <w:t>.</w:t>
      </w:r>
      <w:r w:rsidR="000277D8" w:rsidRPr="00305B52">
        <w:rPr>
          <w:rFonts w:ascii="Arial" w:hAnsi="Arial" w:cs="Arial"/>
          <w:i/>
          <w:iCs/>
          <w:color w:val="000000" w:themeColor="text1"/>
        </w:rPr>
        <w:t xml:space="preserve"> </w:t>
      </w:r>
      <w:r w:rsidR="00D2297C" w:rsidRPr="00305B52">
        <w:rPr>
          <w:rFonts w:ascii="Arial" w:hAnsi="Arial" w:cs="Arial"/>
          <w:i/>
          <w:iCs/>
          <w:color w:val="000000" w:themeColor="text1"/>
        </w:rPr>
        <w:t xml:space="preserve">Thank you to everyone who </w:t>
      </w:r>
      <w:r w:rsidR="000277D8" w:rsidRPr="00305B52">
        <w:rPr>
          <w:rFonts w:ascii="Arial" w:hAnsi="Arial" w:cs="Arial"/>
          <w:i/>
          <w:iCs/>
          <w:color w:val="000000" w:themeColor="text1"/>
        </w:rPr>
        <w:t xml:space="preserve">took the time out to </w:t>
      </w:r>
      <w:r w:rsidR="00D2297C" w:rsidRPr="00305B52">
        <w:rPr>
          <w:rFonts w:ascii="Arial" w:hAnsi="Arial" w:cs="Arial"/>
          <w:i/>
          <w:iCs/>
          <w:color w:val="000000" w:themeColor="text1"/>
        </w:rPr>
        <w:t xml:space="preserve">complete our survey. The response shows the </w:t>
      </w:r>
      <w:r w:rsidR="00C62733" w:rsidRPr="00305B52">
        <w:rPr>
          <w:rFonts w:ascii="Arial" w:hAnsi="Arial" w:cs="Arial"/>
          <w:i/>
          <w:iCs/>
          <w:color w:val="000000" w:themeColor="text1"/>
        </w:rPr>
        <w:t>industry has</w:t>
      </w:r>
      <w:r w:rsidR="000126EC" w:rsidRPr="00305B52">
        <w:rPr>
          <w:rFonts w:ascii="Arial" w:hAnsi="Arial" w:cs="Arial"/>
          <w:i/>
          <w:iCs/>
          <w:color w:val="000000" w:themeColor="text1"/>
        </w:rPr>
        <w:t xml:space="preserve"> a</w:t>
      </w:r>
      <w:r w:rsidR="00C62733" w:rsidRPr="00305B52">
        <w:rPr>
          <w:rFonts w:ascii="Arial" w:hAnsi="Arial" w:cs="Arial"/>
          <w:i/>
          <w:iCs/>
          <w:color w:val="000000" w:themeColor="text1"/>
        </w:rPr>
        <w:t xml:space="preserve"> strong heartbeat </w:t>
      </w:r>
      <w:r w:rsidR="00020485" w:rsidRPr="00305B52">
        <w:rPr>
          <w:rFonts w:ascii="Arial" w:hAnsi="Arial" w:cs="Arial"/>
          <w:i/>
          <w:iCs/>
          <w:color w:val="000000" w:themeColor="text1"/>
        </w:rPr>
        <w:t xml:space="preserve">and there is a </w:t>
      </w:r>
      <w:r w:rsidR="00D2297C" w:rsidRPr="00305B52">
        <w:rPr>
          <w:rFonts w:ascii="Arial" w:hAnsi="Arial" w:cs="Arial"/>
          <w:i/>
          <w:iCs/>
          <w:color w:val="000000" w:themeColor="text1"/>
        </w:rPr>
        <w:t xml:space="preserve">genuine passion </w:t>
      </w:r>
      <w:r w:rsidR="00020485" w:rsidRPr="00305B52">
        <w:rPr>
          <w:rFonts w:ascii="Arial" w:hAnsi="Arial" w:cs="Arial"/>
          <w:i/>
          <w:iCs/>
          <w:color w:val="000000" w:themeColor="text1"/>
        </w:rPr>
        <w:t>for the sector</w:t>
      </w:r>
      <w:r w:rsidR="001F6F30" w:rsidRPr="00305B52">
        <w:rPr>
          <w:rFonts w:ascii="Arial" w:hAnsi="Arial" w:cs="Arial"/>
          <w:i/>
          <w:iCs/>
          <w:color w:val="000000" w:themeColor="text1"/>
        </w:rPr>
        <w:t xml:space="preserve"> </w:t>
      </w:r>
      <w:r w:rsidR="00E61E7D" w:rsidRPr="00305B52">
        <w:rPr>
          <w:rFonts w:ascii="Arial" w:hAnsi="Arial" w:cs="Arial"/>
          <w:i/>
          <w:iCs/>
          <w:color w:val="000000" w:themeColor="text1"/>
        </w:rPr>
        <w:t xml:space="preserve">from </w:t>
      </w:r>
      <w:r w:rsidR="001F6F30" w:rsidRPr="00305B52">
        <w:rPr>
          <w:rFonts w:ascii="Arial" w:hAnsi="Arial" w:cs="Arial"/>
          <w:i/>
          <w:iCs/>
          <w:color w:val="000000" w:themeColor="text1"/>
        </w:rPr>
        <w:t xml:space="preserve">all levels of the </w:t>
      </w:r>
      <w:r w:rsidR="00E61E7D" w:rsidRPr="00305B52">
        <w:rPr>
          <w:rFonts w:ascii="Arial" w:hAnsi="Arial" w:cs="Arial"/>
          <w:i/>
          <w:iCs/>
          <w:color w:val="000000" w:themeColor="text1"/>
        </w:rPr>
        <w:t>workforce</w:t>
      </w:r>
      <w:r w:rsidR="00D2297C" w:rsidRPr="00305B52">
        <w:rPr>
          <w:rFonts w:ascii="Arial" w:hAnsi="Arial" w:cs="Arial"/>
          <w:i/>
          <w:iCs/>
          <w:color w:val="000000" w:themeColor="text1"/>
        </w:rPr>
        <w:t>. We now have powerful insights</w:t>
      </w:r>
      <w:r w:rsidR="00B15120" w:rsidRPr="00305B52">
        <w:rPr>
          <w:rFonts w:ascii="Arial" w:hAnsi="Arial" w:cs="Arial"/>
          <w:i/>
          <w:iCs/>
          <w:color w:val="000000" w:themeColor="text1"/>
        </w:rPr>
        <w:t xml:space="preserve"> </w:t>
      </w:r>
      <w:r w:rsidR="009103D8" w:rsidRPr="00305B52">
        <w:rPr>
          <w:rFonts w:ascii="Arial" w:hAnsi="Arial" w:cs="Arial"/>
          <w:i/>
          <w:iCs/>
          <w:color w:val="000000" w:themeColor="text1"/>
        </w:rPr>
        <w:t>-</w:t>
      </w:r>
      <w:r w:rsidR="00D755DB">
        <w:rPr>
          <w:rFonts w:ascii="Arial" w:hAnsi="Arial" w:cs="Arial"/>
          <w:i/>
          <w:iCs/>
          <w:color w:val="000000" w:themeColor="text1"/>
        </w:rPr>
        <w:t xml:space="preserve"> </w:t>
      </w:r>
      <w:r w:rsidR="00D2297C" w:rsidRPr="00305B52">
        <w:rPr>
          <w:rFonts w:ascii="Arial" w:hAnsi="Arial" w:cs="Arial"/>
          <w:i/>
          <w:iCs/>
          <w:color w:val="000000" w:themeColor="text1"/>
        </w:rPr>
        <w:t>from the boardroom to the front line</w:t>
      </w:r>
      <w:r w:rsidR="009103D8" w:rsidRPr="00305B52">
        <w:rPr>
          <w:rFonts w:ascii="Arial" w:hAnsi="Arial" w:cs="Arial"/>
          <w:i/>
          <w:iCs/>
          <w:color w:val="000000" w:themeColor="text1"/>
        </w:rPr>
        <w:t xml:space="preserve"> -</w:t>
      </w:r>
      <w:r w:rsidR="00D755DB">
        <w:rPr>
          <w:rFonts w:ascii="Arial" w:hAnsi="Arial" w:cs="Arial"/>
          <w:i/>
          <w:iCs/>
          <w:color w:val="000000" w:themeColor="text1"/>
        </w:rPr>
        <w:t xml:space="preserve"> </w:t>
      </w:r>
      <w:r w:rsidR="00D2297C" w:rsidRPr="00305B52">
        <w:rPr>
          <w:rFonts w:ascii="Arial" w:hAnsi="Arial" w:cs="Arial"/>
          <w:i/>
          <w:iCs/>
          <w:color w:val="000000" w:themeColor="text1"/>
        </w:rPr>
        <w:t xml:space="preserve">on what’s required for the </w:t>
      </w:r>
      <w:r w:rsidR="00622C2B" w:rsidRPr="00305B52">
        <w:rPr>
          <w:rFonts w:ascii="Arial" w:hAnsi="Arial" w:cs="Arial"/>
          <w:i/>
          <w:iCs/>
          <w:color w:val="000000" w:themeColor="text1"/>
        </w:rPr>
        <w:t xml:space="preserve">industry </w:t>
      </w:r>
      <w:r w:rsidR="00D2297C" w:rsidRPr="00305B52">
        <w:rPr>
          <w:rFonts w:ascii="Arial" w:hAnsi="Arial" w:cs="Arial"/>
          <w:i/>
          <w:iCs/>
          <w:color w:val="000000" w:themeColor="text1"/>
        </w:rPr>
        <w:t>to continue to thrive. I encourage everyone to download a copy of the summary report from our website.”</w:t>
      </w:r>
    </w:p>
    <w:p w14:paraId="7A261245" w14:textId="77777777" w:rsidR="00D2297C" w:rsidRPr="00D2297C" w:rsidRDefault="00D2297C" w:rsidP="00D2297C">
      <w:pPr>
        <w:pStyle w:val="Body"/>
        <w:spacing w:line="360" w:lineRule="auto"/>
        <w:rPr>
          <w:rFonts w:ascii="Arial" w:hAnsi="Arial" w:cs="Arial"/>
          <w:color w:val="000000" w:themeColor="text1"/>
        </w:rPr>
      </w:pPr>
    </w:p>
    <w:p w14:paraId="4608F667" w14:textId="455076D1" w:rsidR="00D2297C" w:rsidRDefault="00D2297C" w:rsidP="00D2297C">
      <w:pPr>
        <w:pStyle w:val="Body"/>
        <w:spacing w:line="360" w:lineRule="auto"/>
        <w:rPr>
          <w:rFonts w:ascii="Arial" w:hAnsi="Arial" w:cs="Arial"/>
          <w:b/>
          <w:bCs/>
          <w:color w:val="000000" w:themeColor="text1"/>
        </w:rPr>
      </w:pPr>
      <w:r w:rsidRPr="00D2297C">
        <w:rPr>
          <w:rFonts w:ascii="Arial" w:hAnsi="Arial" w:cs="Arial"/>
          <w:color w:val="000000" w:themeColor="text1"/>
        </w:rPr>
        <w:t xml:space="preserve">For more information or to download the full report, </w:t>
      </w:r>
      <w:r w:rsidR="00A16740" w:rsidRPr="00D2297C">
        <w:rPr>
          <w:rFonts w:ascii="Arial" w:hAnsi="Arial" w:cs="Arial"/>
          <w:color w:val="000000" w:themeColor="text1"/>
        </w:rPr>
        <w:t xml:space="preserve">visit </w:t>
      </w:r>
      <w:r w:rsidR="00A16740">
        <w:rPr>
          <w:rFonts w:ascii="Arial" w:hAnsi="Arial" w:cs="Arial"/>
          <w:b/>
          <w:bCs/>
        </w:rPr>
        <w:t>https://www.thebridgeinternational.com/heartbeat</w:t>
      </w:r>
    </w:p>
    <w:p w14:paraId="3E09984C" w14:textId="77777777" w:rsidR="00CE31BA" w:rsidRDefault="00CE31BA" w:rsidP="00D2297C">
      <w:pPr>
        <w:pStyle w:val="Body"/>
        <w:spacing w:line="360" w:lineRule="auto"/>
        <w:rPr>
          <w:rFonts w:ascii="Arial" w:hAnsi="Arial" w:cs="Arial"/>
          <w:b/>
          <w:bCs/>
          <w:color w:val="000000" w:themeColor="text1"/>
        </w:rPr>
      </w:pPr>
    </w:p>
    <w:p w14:paraId="6485F324" w14:textId="3F5CA09B" w:rsidR="008E6A14" w:rsidRDefault="00F424F3" w:rsidP="00816E56">
      <w:pPr>
        <w:pStyle w:val="Body"/>
        <w:spacing w:line="360" w:lineRule="auto"/>
        <w:jc w:val="center"/>
        <w:rPr>
          <w:rFonts w:ascii="Arial" w:eastAsia="Arial" w:hAnsi="Arial" w:cs="Arial"/>
          <w:b/>
          <w:color w:val="000000" w:themeColor="text1"/>
        </w:rPr>
      </w:pPr>
      <w:r w:rsidRPr="00F424F3">
        <w:rPr>
          <w:rFonts w:ascii="Arial" w:hAnsi="Arial" w:cs="Arial"/>
          <w:b/>
          <w:bCs/>
          <w:noProof/>
          <w:color w:val="000000" w:themeColor="text1"/>
        </w:rPr>
        <w:drawing>
          <wp:inline distT="0" distB="0" distL="0" distR="0" wp14:anchorId="47116D06" wp14:editId="4D12863D">
            <wp:extent cx="5570795" cy="3939195"/>
            <wp:effectExtent l="0" t="0" r="0" b="4445"/>
            <wp:docPr id="16533564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356498" name="Picture 1"/>
                    <pic:cNvPicPr/>
                  </pic:nvPicPr>
                  <pic:blipFill>
                    <a:blip r:embed="rId14" cstate="hqprint">
                      <a:extLst>
                        <a:ext uri="{28A0092B-C50C-407E-A947-70E740481C1C}">
                          <a14:useLocalDpi xmlns:a14="http://schemas.microsoft.com/office/drawing/2010/main"/>
                        </a:ext>
                      </a:extLst>
                    </a:blip>
                    <a:stretch>
                      <a:fillRect/>
                    </a:stretch>
                  </pic:blipFill>
                  <pic:spPr>
                    <a:xfrm>
                      <a:off x="0" y="0"/>
                      <a:ext cx="5570795" cy="3939195"/>
                    </a:xfrm>
                    <a:prstGeom prst="rect">
                      <a:avLst/>
                    </a:prstGeom>
                  </pic:spPr>
                </pic:pic>
              </a:graphicData>
            </a:graphic>
          </wp:inline>
        </w:drawing>
      </w:r>
    </w:p>
    <w:p w14:paraId="340F012F" w14:textId="77777777" w:rsidR="008869F4" w:rsidRPr="00E34E0B" w:rsidRDefault="00D81218" w:rsidP="008869F4">
      <w:pPr>
        <w:pStyle w:val="xmsonormal"/>
        <w:rPr>
          <w:rFonts w:ascii="Arial" w:hAnsi="Arial" w:cs="Arial"/>
          <w:sz w:val="20"/>
          <w:szCs w:val="20"/>
        </w:rPr>
      </w:pPr>
      <w:r w:rsidRPr="00E34E0B">
        <w:rPr>
          <w:rFonts w:ascii="Arial" w:eastAsia="Arial" w:hAnsi="Arial" w:cs="Arial"/>
          <w:b/>
          <w:color w:val="000000" w:themeColor="text1"/>
          <w:sz w:val="20"/>
          <w:szCs w:val="20"/>
        </w:rPr>
        <w:t>A</w:t>
      </w:r>
      <w:r w:rsidR="00AA71D2" w:rsidRPr="00E34E0B">
        <w:rPr>
          <w:rFonts w:ascii="Arial" w:eastAsia="Arial" w:hAnsi="Arial" w:cs="Arial"/>
          <w:b/>
          <w:color w:val="000000" w:themeColor="text1"/>
          <w:sz w:val="20"/>
          <w:szCs w:val="20"/>
        </w:rPr>
        <w:t>b</w:t>
      </w:r>
      <w:r w:rsidRPr="00E34E0B">
        <w:rPr>
          <w:rFonts w:ascii="Arial" w:eastAsia="Arial" w:hAnsi="Arial" w:cs="Arial"/>
          <w:b/>
          <w:color w:val="000000" w:themeColor="text1"/>
          <w:sz w:val="20"/>
          <w:szCs w:val="20"/>
        </w:rPr>
        <w:t xml:space="preserve">out </w:t>
      </w:r>
      <w:r w:rsidR="00767EFE" w:rsidRPr="00E34E0B">
        <w:rPr>
          <w:rFonts w:ascii="Arial" w:eastAsia="Arial" w:hAnsi="Arial" w:cs="Arial"/>
          <w:b/>
          <w:color w:val="000000" w:themeColor="text1"/>
          <w:sz w:val="20"/>
          <w:szCs w:val="20"/>
        </w:rPr>
        <w:t>The Bridge</w:t>
      </w:r>
      <w:r w:rsidR="004A3849" w:rsidRPr="00E34E0B">
        <w:rPr>
          <w:rFonts w:ascii="Arial" w:eastAsia="Arial" w:hAnsi="Arial" w:cs="Arial"/>
          <w:b/>
          <w:color w:val="000000" w:themeColor="text1"/>
          <w:sz w:val="20"/>
          <w:szCs w:val="20"/>
        </w:rPr>
        <w:t xml:space="preserve"> International</w:t>
      </w:r>
      <w:r w:rsidR="7B71EA50" w:rsidRPr="00E34E0B">
        <w:rPr>
          <w:rFonts w:ascii="Arial" w:eastAsia="Segoe UI" w:hAnsi="Arial" w:cs="Arial"/>
          <w:color w:val="000000" w:themeColor="text1"/>
          <w:sz w:val="20"/>
          <w:szCs w:val="20"/>
        </w:rPr>
        <w:t>​</w:t>
      </w:r>
      <w:r w:rsidR="7B71EA50" w:rsidRPr="00E34E0B">
        <w:rPr>
          <w:rFonts w:ascii="Arial" w:eastAsia="Segoe UI" w:hAnsi="Arial" w:cs="Arial"/>
          <w:color w:val="000000" w:themeColor="text1"/>
          <w:sz w:val="20"/>
          <w:szCs w:val="20"/>
        </w:rPr>
        <w:br/>
      </w:r>
    </w:p>
    <w:p w14:paraId="3DBD89E6" w14:textId="784BBAA8" w:rsidR="6F515CD1" w:rsidRDefault="008869F4" w:rsidP="6F515CD1">
      <w:pPr>
        <w:rPr>
          <w:rFonts w:ascii="Arial" w:hAnsi="Arial" w:cs="Arial"/>
          <w:color w:val="212121"/>
          <w:sz w:val="20"/>
          <w:szCs w:val="20"/>
        </w:rPr>
      </w:pPr>
      <w:r w:rsidRPr="00E34E0B">
        <w:rPr>
          <w:rFonts w:ascii="Arial" w:hAnsi="Arial" w:cs="Arial"/>
          <w:sz w:val="20"/>
          <w:szCs w:val="20"/>
        </w:rPr>
        <w:t xml:space="preserve">The Bridge International is an alternative, innovative and purpose driven management consultancy operating in Australia, New Zealand and </w:t>
      </w:r>
      <w:r w:rsidR="004E6238">
        <w:rPr>
          <w:rFonts w:ascii="Arial" w:hAnsi="Arial" w:cs="Arial"/>
          <w:sz w:val="20"/>
          <w:szCs w:val="20"/>
        </w:rPr>
        <w:t>internationally.</w:t>
      </w:r>
      <w:r w:rsidR="003533F3" w:rsidRPr="003533F3">
        <w:rPr>
          <w:rFonts w:ascii="Arial" w:hAnsi="Arial" w:cs="Arial"/>
          <w:color w:val="212121"/>
          <w:sz w:val="20"/>
          <w:szCs w:val="20"/>
        </w:rPr>
        <w:t xml:space="preserve"> </w:t>
      </w:r>
      <w:r w:rsidR="00A61194">
        <w:rPr>
          <w:rFonts w:ascii="Arial" w:hAnsi="Arial" w:cs="Arial"/>
          <w:color w:val="212121"/>
          <w:sz w:val="20"/>
          <w:szCs w:val="20"/>
        </w:rPr>
        <w:t xml:space="preserve">It </w:t>
      </w:r>
      <w:r w:rsidR="003533F3" w:rsidRPr="00E34E0B">
        <w:rPr>
          <w:rFonts w:ascii="Arial" w:hAnsi="Arial" w:cs="Arial"/>
          <w:color w:val="212121"/>
          <w:sz w:val="20"/>
          <w:szCs w:val="20"/>
        </w:rPr>
        <w:t>is a values and purpose-driven organisation headquartered in Sydney, with teams in Queensland, Victoria, and South Australia.</w:t>
      </w:r>
    </w:p>
    <w:p w14:paraId="48A1AF1D" w14:textId="61C55E68" w:rsidR="6F515CD1" w:rsidRDefault="008869F4" w:rsidP="6F515CD1">
      <w:pPr>
        <w:pStyle w:val="xmsonormal"/>
        <w:rPr>
          <w:rFonts w:ascii="Arial" w:hAnsi="Arial" w:cs="Arial"/>
          <w:sz w:val="20"/>
          <w:szCs w:val="20"/>
        </w:rPr>
      </w:pPr>
      <w:r w:rsidRPr="00E34E0B">
        <w:rPr>
          <w:rFonts w:ascii="Arial" w:hAnsi="Arial" w:cs="Arial"/>
          <w:sz w:val="20"/>
          <w:szCs w:val="20"/>
        </w:rPr>
        <w:t>The Bridge International’s leadership team brings deep C-suite experience, having walked in the shoes of their clients. This practitioner-first approach, combined with strong consulting capability, enables them to quickly define the problem and design pragmatic, fit-for-purpose solutions that are actionable and effective - not theoretical.</w:t>
      </w:r>
    </w:p>
    <w:p w14:paraId="51FC035C" w14:textId="7AAACEFE" w:rsidR="5B25EB42" w:rsidRDefault="008869F4" w:rsidP="5B25EB42">
      <w:pPr>
        <w:pStyle w:val="xmsonormal0"/>
        <w:rPr>
          <w:rFonts w:ascii="Arial" w:hAnsi="Arial" w:cs="Arial"/>
          <w:color w:val="212121"/>
          <w:sz w:val="20"/>
          <w:szCs w:val="20"/>
        </w:rPr>
      </w:pPr>
      <w:r w:rsidRPr="00E34E0B">
        <w:rPr>
          <w:rFonts w:ascii="Arial" w:hAnsi="Arial" w:cs="Arial"/>
          <w:color w:val="212121"/>
          <w:sz w:val="20"/>
          <w:szCs w:val="20"/>
        </w:rPr>
        <w:t xml:space="preserve">Clients trust The Bridge International to provide honest advice and work as an extension of their team, delivering measurable results and strong returns on investment. The company’s fair-value model reflects </w:t>
      </w:r>
      <w:proofErr w:type="gramStart"/>
      <w:r w:rsidRPr="00E34E0B">
        <w:rPr>
          <w:rFonts w:ascii="Arial" w:hAnsi="Arial" w:cs="Arial"/>
          <w:color w:val="212121"/>
          <w:sz w:val="20"/>
          <w:szCs w:val="20"/>
        </w:rPr>
        <w:t>its</w:t>
      </w:r>
      <w:proofErr w:type="gramEnd"/>
      <w:r w:rsidRPr="00E34E0B">
        <w:rPr>
          <w:rFonts w:ascii="Arial" w:hAnsi="Arial" w:cs="Arial"/>
          <w:color w:val="212121"/>
          <w:sz w:val="20"/>
          <w:szCs w:val="20"/>
        </w:rPr>
        <w:t xml:space="preserve"> fast-track approach, lower overheads, and commitment to having senior experts on every assignment.</w:t>
      </w:r>
    </w:p>
    <w:p w14:paraId="273B7BB8" w14:textId="7E17B44F" w:rsidR="008869F4" w:rsidRDefault="008869F4" w:rsidP="00B97C56">
      <w:pPr>
        <w:rPr>
          <w:rFonts w:ascii="Arial" w:hAnsi="Arial" w:cs="Arial"/>
          <w:color w:val="212121"/>
          <w:sz w:val="20"/>
          <w:szCs w:val="20"/>
        </w:rPr>
      </w:pPr>
      <w:r w:rsidRPr="00E34E0B">
        <w:rPr>
          <w:rFonts w:ascii="Arial" w:hAnsi="Arial" w:cs="Arial"/>
          <w:color w:val="212121"/>
          <w:sz w:val="20"/>
          <w:szCs w:val="20"/>
        </w:rPr>
        <w:lastRenderedPageBreak/>
        <w:t xml:space="preserve">The Bridge International’s practices span: Strategy &amp; Corporate Development, Customer &amp; Operations, Leadership, Culture &amp; Capability, Insurance, Program Delivery &amp; Embedment. The range of services offered enables the company to support </w:t>
      </w:r>
      <w:r w:rsidR="000A2174">
        <w:rPr>
          <w:rFonts w:ascii="Arial" w:hAnsi="Arial" w:cs="Arial"/>
          <w:color w:val="212121"/>
          <w:sz w:val="20"/>
          <w:szCs w:val="20"/>
        </w:rPr>
        <w:t xml:space="preserve">a wide range of </w:t>
      </w:r>
      <w:r w:rsidRPr="00E34E0B">
        <w:rPr>
          <w:rFonts w:ascii="Arial" w:hAnsi="Arial" w:cs="Arial"/>
          <w:color w:val="212121"/>
          <w:sz w:val="20"/>
          <w:szCs w:val="20"/>
        </w:rPr>
        <w:t>client needs</w:t>
      </w:r>
      <w:r w:rsidR="00AC7003">
        <w:rPr>
          <w:rFonts w:ascii="Arial" w:hAnsi="Arial" w:cs="Arial"/>
          <w:color w:val="212121"/>
          <w:sz w:val="20"/>
          <w:szCs w:val="20"/>
        </w:rPr>
        <w:t xml:space="preserve">, providing a </w:t>
      </w:r>
      <w:r w:rsidRPr="009E5697">
        <w:rPr>
          <w:rFonts w:ascii="Arial" w:hAnsi="Arial" w:cs="Arial"/>
          <w:color w:val="212121"/>
          <w:sz w:val="20"/>
          <w:szCs w:val="20"/>
        </w:rPr>
        <w:t>bridge between strategy and execution, embedding sustainable solutions and transferring knowledge so that clients succeed over the long term.</w:t>
      </w:r>
    </w:p>
    <w:p w14:paraId="698548EC" w14:textId="77777777" w:rsidR="00B97C56" w:rsidRPr="009E5697" w:rsidRDefault="00B97C56" w:rsidP="009E5697">
      <w:pPr>
        <w:rPr>
          <w:rFonts w:ascii="Arial" w:hAnsi="Arial" w:cs="Arial"/>
          <w:color w:val="212121"/>
          <w:sz w:val="20"/>
          <w:szCs w:val="20"/>
        </w:rPr>
      </w:pPr>
    </w:p>
    <w:p w14:paraId="3005F792" w14:textId="77777777" w:rsidR="008869F4" w:rsidRPr="00E34E0B" w:rsidRDefault="008869F4" w:rsidP="008869F4">
      <w:pPr>
        <w:rPr>
          <w:rFonts w:ascii="Arial" w:hAnsi="Arial" w:cs="Arial"/>
          <w:sz w:val="20"/>
          <w:szCs w:val="20"/>
        </w:rPr>
      </w:pPr>
      <w:r w:rsidRPr="00E34E0B">
        <w:rPr>
          <w:rFonts w:ascii="Arial" w:hAnsi="Arial" w:cs="Arial"/>
          <w:color w:val="212121"/>
          <w:sz w:val="20"/>
          <w:szCs w:val="20"/>
        </w:rPr>
        <w:t>CXO2 is The Bridge International’s customer obsessed business. The dedicated customer experience consultancy at The Bridge International is breathing life into everything customer – from strategy and insight to action and results.</w:t>
      </w:r>
    </w:p>
    <w:p w14:paraId="6FF75894" w14:textId="77777777" w:rsidR="008869F4" w:rsidRPr="00E34E0B" w:rsidRDefault="008869F4" w:rsidP="008869F4">
      <w:pPr>
        <w:pStyle w:val="xmsonormal"/>
        <w:spacing w:before="0" w:beforeAutospacing="0" w:after="0" w:afterAutospacing="0"/>
        <w:rPr>
          <w:rFonts w:ascii="Arial" w:hAnsi="Arial" w:cs="Arial"/>
          <w:color w:val="212121"/>
          <w:sz w:val="20"/>
          <w:szCs w:val="20"/>
        </w:rPr>
      </w:pPr>
      <w:r w:rsidRPr="00E34E0B">
        <w:rPr>
          <w:rFonts w:ascii="Arial" w:hAnsi="Arial" w:cs="Arial"/>
          <w:sz w:val="20"/>
          <w:szCs w:val="20"/>
        </w:rPr>
        <w:t xml:space="preserve"> </w:t>
      </w:r>
      <w:r w:rsidRPr="00E34E0B">
        <w:rPr>
          <w:rFonts w:ascii="Arial" w:hAnsi="Arial" w:cs="Arial"/>
          <w:color w:val="212121"/>
          <w:sz w:val="20"/>
          <w:szCs w:val="20"/>
        </w:rPr>
        <w:t> </w:t>
      </w:r>
    </w:p>
    <w:p w14:paraId="7F0E1CF9" w14:textId="77777777" w:rsidR="008869F4" w:rsidRPr="00E34E0B" w:rsidRDefault="008869F4" w:rsidP="008869F4">
      <w:pPr>
        <w:rPr>
          <w:rFonts w:ascii="Arial" w:hAnsi="Arial" w:cs="Arial"/>
          <w:sz w:val="20"/>
          <w:szCs w:val="20"/>
        </w:rPr>
      </w:pPr>
      <w:r w:rsidRPr="00E34E0B">
        <w:rPr>
          <w:rFonts w:ascii="Arial" w:hAnsi="Arial" w:cs="Arial"/>
          <w:color w:val="212121"/>
          <w:sz w:val="20"/>
          <w:szCs w:val="20"/>
        </w:rPr>
        <w:t>Bridge to Good</w:t>
      </w:r>
      <w:r w:rsidRPr="00E34E0B">
        <w:rPr>
          <w:rFonts w:ascii="Arial" w:hAnsi="Arial" w:cs="Arial"/>
          <w:b/>
          <w:sz w:val="20"/>
          <w:szCs w:val="20"/>
        </w:rPr>
        <w:t xml:space="preserve"> </w:t>
      </w:r>
      <w:r w:rsidRPr="00E34E0B">
        <w:rPr>
          <w:rFonts w:ascii="Arial" w:hAnsi="Arial" w:cs="Arial"/>
          <w:color w:val="212121"/>
          <w:sz w:val="20"/>
          <w:szCs w:val="20"/>
        </w:rPr>
        <w:t>is how The Bridge International turns business into good. Through its foundation, the company supports Lifeline, Cancer Council NSW, and Dementia Australia, helping create impact where it matters most.</w:t>
      </w:r>
    </w:p>
    <w:p w14:paraId="5B7A7C5C" w14:textId="77777777" w:rsidR="008869F4" w:rsidRPr="00E34E0B" w:rsidRDefault="008869F4" w:rsidP="008869F4">
      <w:pPr>
        <w:pStyle w:val="xmsonormal"/>
        <w:spacing w:before="0" w:beforeAutospacing="0" w:after="0" w:afterAutospacing="0"/>
        <w:rPr>
          <w:rFonts w:ascii="Arial" w:hAnsi="Arial" w:cs="Arial"/>
          <w:color w:val="212121"/>
          <w:sz w:val="20"/>
          <w:szCs w:val="20"/>
        </w:rPr>
      </w:pPr>
      <w:r w:rsidRPr="00E34E0B">
        <w:rPr>
          <w:rFonts w:ascii="Arial" w:hAnsi="Arial" w:cs="Arial"/>
          <w:sz w:val="20"/>
          <w:szCs w:val="20"/>
        </w:rPr>
        <w:t xml:space="preserve"> </w:t>
      </w:r>
      <w:r w:rsidRPr="00E34E0B">
        <w:rPr>
          <w:rFonts w:ascii="Arial" w:hAnsi="Arial" w:cs="Arial"/>
          <w:color w:val="212121"/>
          <w:sz w:val="20"/>
          <w:szCs w:val="20"/>
        </w:rPr>
        <w:t> </w:t>
      </w:r>
    </w:p>
    <w:p w14:paraId="163FA518" w14:textId="77777777" w:rsidR="00F13A57" w:rsidRPr="00E34E0B" w:rsidRDefault="00F13A57" w:rsidP="008869F4">
      <w:pPr>
        <w:rPr>
          <w:rFonts w:ascii="Arial" w:hAnsi="Arial" w:cs="Arial"/>
          <w:sz w:val="20"/>
          <w:szCs w:val="20"/>
        </w:rPr>
      </w:pPr>
    </w:p>
    <w:p w14:paraId="7AD37A6D" w14:textId="47EC4EBF" w:rsidR="00745734" w:rsidRDefault="00AA71D2" w:rsidP="14B71600">
      <w:pPr>
        <w:spacing w:line="360" w:lineRule="auto"/>
      </w:pPr>
      <w:hyperlink r:id="rId15" w:history="1">
        <w:r w:rsidRPr="00E34E0B">
          <w:rPr>
            <w:rFonts w:ascii="Arial" w:eastAsia="Segoe UI" w:hAnsi="Arial" w:cs="Arial"/>
            <w:b/>
            <w:color w:val="000000" w:themeColor="text1"/>
            <w:sz w:val="20"/>
            <w:szCs w:val="20"/>
          </w:rPr>
          <w:t>https://www.thebridgeinternational.com</w:t>
        </w:r>
      </w:hyperlink>
    </w:p>
    <w:p w14:paraId="4A264493" w14:textId="5F9EF167" w:rsidR="002E698D" w:rsidRDefault="002E698D" w:rsidP="14B71600">
      <w:pPr>
        <w:spacing w:line="360" w:lineRule="auto"/>
      </w:pPr>
    </w:p>
    <w:p w14:paraId="4F72C38D" w14:textId="147EDC7E" w:rsidR="005D2E1B" w:rsidRPr="005D2E1B" w:rsidRDefault="005D2E1B" w:rsidP="005D2E1B">
      <w:pPr>
        <w:rPr>
          <w:rFonts w:ascii="Arial" w:hAnsi="Arial" w:cs="Arial"/>
          <w:b/>
          <w:bCs/>
          <w:color w:val="212121"/>
          <w:sz w:val="20"/>
          <w:szCs w:val="20"/>
        </w:rPr>
      </w:pPr>
      <w:r w:rsidRPr="005D2E1B">
        <w:rPr>
          <w:rFonts w:ascii="Arial" w:hAnsi="Arial" w:cs="Arial"/>
          <w:b/>
          <w:bCs/>
          <w:color w:val="212121"/>
          <w:sz w:val="20"/>
          <w:szCs w:val="20"/>
        </w:rPr>
        <w:t>Stuart Blake</w:t>
      </w:r>
      <w:r w:rsidR="00A41C5E">
        <w:rPr>
          <w:rFonts w:ascii="Arial" w:hAnsi="Arial" w:cs="Arial"/>
          <w:b/>
          <w:bCs/>
          <w:color w:val="212121"/>
          <w:sz w:val="20"/>
          <w:szCs w:val="20"/>
        </w:rPr>
        <w:t>, Managing Director, The Bridge International</w:t>
      </w:r>
    </w:p>
    <w:p w14:paraId="00C4EA0B" w14:textId="159CFCB9" w:rsidR="005D2E1B" w:rsidRDefault="005D2E1B" w:rsidP="005D2E1B">
      <w:pPr>
        <w:rPr>
          <w:rFonts w:ascii="Arial" w:hAnsi="Arial" w:cs="Arial"/>
          <w:color w:val="212121"/>
          <w:sz w:val="20"/>
          <w:szCs w:val="20"/>
        </w:rPr>
      </w:pPr>
      <w:r w:rsidRPr="005D2E1B">
        <w:rPr>
          <w:rFonts w:ascii="Arial" w:hAnsi="Arial" w:cs="Arial"/>
          <w:color w:val="212121"/>
          <w:sz w:val="20"/>
          <w:szCs w:val="20"/>
        </w:rPr>
        <w:t xml:space="preserve">Stuart is Managing Director and Co-Founder of The Bridge International, and Practice Lead for Strategy &amp; Corporate Development. He has over 30 years of experience in executive and board positions, including as Chief Executive at Wesfarmers and IAG. At The Bridge, Stuart leads strategy and corporate development, chairs CXO2 – their customer experience specialist practice and directs The Bridge’s foundation Bridge to Good, which supports Lifeline, Dementia Australia, and Cancer Council. </w:t>
      </w:r>
    </w:p>
    <w:p w14:paraId="3A8F56DB" w14:textId="77777777" w:rsidR="00C01EF0" w:rsidRPr="005D2E1B" w:rsidRDefault="00C01EF0" w:rsidP="005D2E1B">
      <w:pPr>
        <w:rPr>
          <w:rFonts w:ascii="Arial" w:hAnsi="Arial" w:cs="Arial"/>
          <w:color w:val="212121"/>
          <w:sz w:val="20"/>
          <w:szCs w:val="20"/>
        </w:rPr>
      </w:pPr>
    </w:p>
    <w:p w14:paraId="1D53581A" w14:textId="77777777" w:rsidR="005D2E1B" w:rsidRPr="005D2E1B" w:rsidRDefault="005D2E1B" w:rsidP="005D2E1B">
      <w:r w:rsidRPr="005D2E1B">
        <w:rPr>
          <w:rFonts w:ascii="Arial" w:hAnsi="Arial" w:cs="Arial"/>
          <w:color w:val="212121"/>
          <w:sz w:val="20"/>
          <w:szCs w:val="20"/>
        </w:rPr>
        <w:t>Stuart is recognised as an Insurtech pioneer, having launched and scaled Coles Insurance into Australia’s most successful non-traditional insurance brand at the time. He has spearheaded transformation programs across more than 30 brands, overseeing start-ups and large-scale operations generating over $1 billion in revenue. A seasoned negotiator, he has led multiple M&amp;A transactions, most recently advising on the $642 million acquisition of RAA Insurance by Allianz. Stuart is widely regarded for driving cultural,</w:t>
      </w:r>
      <w:r w:rsidRPr="005D2E1B">
        <w:t xml:space="preserve"> </w:t>
      </w:r>
      <w:r w:rsidRPr="005D2E1B">
        <w:rPr>
          <w:rFonts w:ascii="Arial" w:hAnsi="Arial" w:cs="Arial"/>
          <w:color w:val="212121"/>
          <w:sz w:val="20"/>
          <w:szCs w:val="20"/>
        </w:rPr>
        <w:t>customer, and commercial success through purpose-led transformation and innovative business models.</w:t>
      </w:r>
    </w:p>
    <w:p w14:paraId="4C71C74C" w14:textId="77777777" w:rsidR="005D2E1B" w:rsidRDefault="005D2E1B" w:rsidP="14B71600">
      <w:pPr>
        <w:spacing w:line="360" w:lineRule="auto"/>
      </w:pPr>
    </w:p>
    <w:p w14:paraId="12965759" w14:textId="2540130F" w:rsidR="00A41C5E" w:rsidRPr="00A41C5E" w:rsidRDefault="00A41C5E" w:rsidP="00A41C5E">
      <w:pPr>
        <w:spacing w:line="360" w:lineRule="auto"/>
        <w:rPr>
          <w:rFonts w:ascii="Arial" w:hAnsi="Arial" w:cs="Arial"/>
          <w:b/>
          <w:bCs/>
          <w:color w:val="212121"/>
          <w:sz w:val="20"/>
          <w:szCs w:val="20"/>
        </w:rPr>
      </w:pPr>
      <w:r w:rsidRPr="00A41C5E">
        <w:rPr>
          <w:rFonts w:ascii="Arial" w:hAnsi="Arial" w:cs="Arial"/>
          <w:b/>
          <w:bCs/>
          <w:color w:val="212121"/>
          <w:sz w:val="20"/>
          <w:szCs w:val="20"/>
        </w:rPr>
        <w:t>Stuart Brown, Partner &amp; Practice Lead General Insurance</w:t>
      </w:r>
      <w:r>
        <w:rPr>
          <w:rFonts w:ascii="Arial" w:hAnsi="Arial" w:cs="Arial"/>
          <w:b/>
          <w:bCs/>
          <w:color w:val="212121"/>
          <w:sz w:val="20"/>
          <w:szCs w:val="20"/>
        </w:rPr>
        <w:t>, The Bridge International</w:t>
      </w:r>
    </w:p>
    <w:p w14:paraId="6F3B1E8A" w14:textId="5896B79F" w:rsidR="00A41C5E" w:rsidRPr="00A41C5E" w:rsidRDefault="00A41C5E" w:rsidP="00A41C5E">
      <w:pPr>
        <w:spacing w:line="276" w:lineRule="auto"/>
        <w:rPr>
          <w:rFonts w:ascii="Arial" w:hAnsi="Arial" w:cs="Arial"/>
          <w:color w:val="212121"/>
          <w:sz w:val="20"/>
          <w:szCs w:val="20"/>
        </w:rPr>
      </w:pPr>
      <w:r w:rsidRPr="00A41C5E">
        <w:rPr>
          <w:rFonts w:ascii="Arial" w:hAnsi="Arial" w:cs="Arial"/>
          <w:color w:val="212121"/>
          <w:sz w:val="20"/>
          <w:szCs w:val="20"/>
        </w:rPr>
        <w:t>Stuart is an experienced executive within Australia’s financial services and</w:t>
      </w:r>
      <w:r>
        <w:rPr>
          <w:rFonts w:ascii="Arial" w:hAnsi="Arial" w:cs="Arial"/>
          <w:color w:val="212121"/>
          <w:sz w:val="20"/>
          <w:szCs w:val="20"/>
        </w:rPr>
        <w:t xml:space="preserve"> </w:t>
      </w:r>
      <w:r w:rsidRPr="00A41C5E">
        <w:rPr>
          <w:rFonts w:ascii="Arial" w:hAnsi="Arial" w:cs="Arial"/>
          <w:color w:val="212121"/>
          <w:sz w:val="20"/>
          <w:szCs w:val="20"/>
        </w:rPr>
        <w:t>professional services industries, recognised for his depth across commercial</w:t>
      </w:r>
      <w:r>
        <w:rPr>
          <w:rFonts w:ascii="Arial" w:hAnsi="Arial" w:cs="Arial"/>
          <w:color w:val="212121"/>
          <w:sz w:val="20"/>
          <w:szCs w:val="20"/>
        </w:rPr>
        <w:t xml:space="preserve"> </w:t>
      </w:r>
      <w:r w:rsidRPr="00A41C5E">
        <w:rPr>
          <w:rFonts w:ascii="Arial" w:hAnsi="Arial" w:cs="Arial"/>
          <w:color w:val="212121"/>
          <w:sz w:val="20"/>
          <w:szCs w:val="20"/>
        </w:rPr>
        <w:t>leadership, data and insights, digital transformation, process design, and strategy. He</w:t>
      </w:r>
      <w:r>
        <w:rPr>
          <w:rFonts w:ascii="Arial" w:hAnsi="Arial" w:cs="Arial"/>
          <w:color w:val="212121"/>
          <w:sz w:val="20"/>
          <w:szCs w:val="20"/>
        </w:rPr>
        <w:t xml:space="preserve"> </w:t>
      </w:r>
      <w:r w:rsidRPr="00A41C5E">
        <w:rPr>
          <w:rFonts w:ascii="Arial" w:hAnsi="Arial" w:cs="Arial"/>
          <w:color w:val="212121"/>
          <w:sz w:val="20"/>
          <w:szCs w:val="20"/>
        </w:rPr>
        <w:t>has held senior roles across the insurance sector, managing major short-tail portfolios</w:t>
      </w:r>
    </w:p>
    <w:p w14:paraId="0962DF27" w14:textId="4C29909C" w:rsidR="005D2E1B" w:rsidRPr="00A41C5E" w:rsidRDefault="00A41C5E" w:rsidP="00A41C5E">
      <w:pPr>
        <w:spacing w:line="276" w:lineRule="auto"/>
        <w:rPr>
          <w:rFonts w:ascii="Arial" w:hAnsi="Arial" w:cs="Arial"/>
          <w:color w:val="212121"/>
          <w:sz w:val="20"/>
          <w:szCs w:val="20"/>
        </w:rPr>
      </w:pPr>
      <w:r w:rsidRPr="00A41C5E">
        <w:rPr>
          <w:rFonts w:ascii="Arial" w:hAnsi="Arial" w:cs="Arial"/>
          <w:color w:val="212121"/>
          <w:sz w:val="20"/>
          <w:szCs w:val="20"/>
        </w:rPr>
        <w:t>at Suncorp, IAG, and Wesfarmers, and brings extensive experience across product</w:t>
      </w:r>
      <w:r>
        <w:rPr>
          <w:rFonts w:ascii="Arial" w:hAnsi="Arial" w:cs="Arial"/>
          <w:color w:val="212121"/>
          <w:sz w:val="20"/>
          <w:szCs w:val="20"/>
        </w:rPr>
        <w:t xml:space="preserve"> </w:t>
      </w:r>
      <w:r w:rsidRPr="00A41C5E">
        <w:rPr>
          <w:rFonts w:ascii="Arial" w:hAnsi="Arial" w:cs="Arial"/>
          <w:color w:val="212121"/>
          <w:sz w:val="20"/>
          <w:szCs w:val="20"/>
        </w:rPr>
        <w:t>and underwriting, claims, distribution, and strategic development. His leadership is</w:t>
      </w:r>
      <w:r>
        <w:rPr>
          <w:rFonts w:ascii="Arial" w:hAnsi="Arial" w:cs="Arial"/>
          <w:color w:val="212121"/>
          <w:sz w:val="20"/>
          <w:szCs w:val="20"/>
        </w:rPr>
        <w:t xml:space="preserve"> </w:t>
      </w:r>
      <w:r w:rsidRPr="00A41C5E">
        <w:rPr>
          <w:rFonts w:ascii="Arial" w:hAnsi="Arial" w:cs="Arial"/>
          <w:color w:val="212121"/>
          <w:sz w:val="20"/>
          <w:szCs w:val="20"/>
        </w:rPr>
        <w:t>underpinned by strong commercial acumen and hands-on experience in driving business</w:t>
      </w:r>
      <w:r>
        <w:rPr>
          <w:rFonts w:ascii="Arial" w:hAnsi="Arial" w:cs="Arial"/>
          <w:color w:val="212121"/>
          <w:sz w:val="20"/>
          <w:szCs w:val="20"/>
        </w:rPr>
        <w:t xml:space="preserve"> </w:t>
      </w:r>
      <w:r w:rsidRPr="00A41C5E">
        <w:rPr>
          <w:rFonts w:ascii="Arial" w:hAnsi="Arial" w:cs="Arial"/>
          <w:color w:val="212121"/>
          <w:sz w:val="20"/>
          <w:szCs w:val="20"/>
        </w:rPr>
        <w:t>performance and organisational change. Stuart has successfully led multiple large-scale</w:t>
      </w:r>
      <w:r>
        <w:rPr>
          <w:rFonts w:ascii="Arial" w:hAnsi="Arial" w:cs="Arial"/>
          <w:color w:val="212121"/>
          <w:sz w:val="20"/>
          <w:szCs w:val="20"/>
        </w:rPr>
        <w:t xml:space="preserve"> </w:t>
      </w:r>
      <w:r w:rsidRPr="00A41C5E">
        <w:rPr>
          <w:rFonts w:ascii="Arial" w:hAnsi="Arial" w:cs="Arial"/>
          <w:color w:val="212121"/>
          <w:sz w:val="20"/>
          <w:szCs w:val="20"/>
        </w:rPr>
        <w:t>transformation programs across the general insurance market, delivering measurable</w:t>
      </w:r>
      <w:r>
        <w:rPr>
          <w:rFonts w:ascii="Arial" w:hAnsi="Arial" w:cs="Arial"/>
          <w:color w:val="212121"/>
          <w:sz w:val="20"/>
          <w:szCs w:val="20"/>
        </w:rPr>
        <w:t xml:space="preserve"> </w:t>
      </w:r>
      <w:r w:rsidRPr="00A41C5E">
        <w:rPr>
          <w:rFonts w:ascii="Arial" w:hAnsi="Arial" w:cs="Arial"/>
          <w:color w:val="212121"/>
          <w:sz w:val="20"/>
          <w:szCs w:val="20"/>
        </w:rPr>
        <w:t>improvements in profitability, operational efficiency, and customer growth. He continues</w:t>
      </w:r>
      <w:r>
        <w:rPr>
          <w:rFonts w:ascii="Arial" w:hAnsi="Arial" w:cs="Arial"/>
          <w:color w:val="212121"/>
          <w:sz w:val="20"/>
          <w:szCs w:val="20"/>
        </w:rPr>
        <w:t xml:space="preserve"> </w:t>
      </w:r>
      <w:r w:rsidRPr="00A41C5E">
        <w:rPr>
          <w:rFonts w:ascii="Arial" w:hAnsi="Arial" w:cs="Arial"/>
          <w:color w:val="212121"/>
          <w:sz w:val="20"/>
          <w:szCs w:val="20"/>
        </w:rPr>
        <w:t>to work closely with executive teams and boards to shape strategy, build capability, and</w:t>
      </w:r>
      <w:r>
        <w:rPr>
          <w:rFonts w:ascii="Arial" w:hAnsi="Arial" w:cs="Arial"/>
          <w:color w:val="212121"/>
          <w:sz w:val="20"/>
          <w:szCs w:val="20"/>
        </w:rPr>
        <w:t xml:space="preserve"> </w:t>
      </w:r>
      <w:r w:rsidRPr="00A41C5E">
        <w:rPr>
          <w:rFonts w:ascii="Arial" w:hAnsi="Arial" w:cs="Arial"/>
          <w:color w:val="212121"/>
          <w:sz w:val="20"/>
          <w:szCs w:val="20"/>
        </w:rPr>
        <w:t>strengthen competitive performance in a rapidly evolving insurance landscape.</w:t>
      </w:r>
      <w:r>
        <w:rPr>
          <w:rFonts w:ascii="Arial" w:hAnsi="Arial" w:cs="Arial"/>
          <w:color w:val="212121"/>
          <w:sz w:val="20"/>
          <w:szCs w:val="20"/>
        </w:rPr>
        <w:t xml:space="preserve"> </w:t>
      </w:r>
    </w:p>
    <w:p w14:paraId="1CE9CC85" w14:textId="77777777" w:rsidR="00945264" w:rsidRDefault="00945264" w:rsidP="00945264">
      <w:pPr>
        <w:rPr>
          <w:rFonts w:ascii="Arial" w:hAnsi="Arial" w:cs="Arial"/>
          <w:b/>
          <w:bCs/>
          <w:color w:val="242424"/>
          <w:sz w:val="22"/>
          <w:szCs w:val="22"/>
          <w:lang w:eastAsia="en-AU"/>
        </w:rPr>
      </w:pPr>
    </w:p>
    <w:p w14:paraId="66DC7159" w14:textId="77777777" w:rsidR="00A41C5E" w:rsidRDefault="00A41C5E" w:rsidP="0056261B">
      <w:pPr>
        <w:rPr>
          <w:rFonts w:ascii="Arial" w:hAnsi="Arial" w:cs="Arial"/>
          <w:b/>
          <w:bCs/>
          <w:color w:val="242424"/>
          <w:sz w:val="22"/>
          <w:szCs w:val="22"/>
          <w:lang w:eastAsia="en-AU"/>
        </w:rPr>
      </w:pPr>
    </w:p>
    <w:p w14:paraId="29E7BF42" w14:textId="77777777" w:rsidR="00A41C5E" w:rsidRDefault="00A41C5E" w:rsidP="0056261B">
      <w:pPr>
        <w:rPr>
          <w:rFonts w:ascii="Arial" w:hAnsi="Arial" w:cs="Arial"/>
          <w:b/>
          <w:bCs/>
          <w:color w:val="242424"/>
          <w:sz w:val="22"/>
          <w:szCs w:val="22"/>
          <w:lang w:eastAsia="en-AU"/>
        </w:rPr>
      </w:pPr>
    </w:p>
    <w:p w14:paraId="70BED451" w14:textId="31F54869" w:rsidR="0056261B" w:rsidRPr="0056261B" w:rsidRDefault="0056261B" w:rsidP="0056261B">
      <w:pPr>
        <w:rPr>
          <w:rFonts w:ascii="Arial" w:hAnsi="Arial" w:cs="Arial"/>
          <w:color w:val="242424"/>
          <w:sz w:val="22"/>
          <w:szCs w:val="22"/>
          <w:lang w:eastAsia="en-AU"/>
        </w:rPr>
      </w:pPr>
      <w:r>
        <w:rPr>
          <w:rFonts w:ascii="Arial" w:hAnsi="Arial" w:cs="Arial"/>
          <w:b/>
          <w:bCs/>
          <w:color w:val="242424"/>
          <w:sz w:val="22"/>
          <w:szCs w:val="22"/>
          <w:lang w:eastAsia="en-AU"/>
        </w:rPr>
        <w:lastRenderedPageBreak/>
        <w:br/>
        <w:t>Notice</w:t>
      </w:r>
      <w:r>
        <w:rPr>
          <w:rFonts w:ascii="Arial" w:hAnsi="Arial" w:cs="Arial"/>
          <w:b/>
          <w:bCs/>
          <w:color w:val="242424"/>
          <w:sz w:val="22"/>
          <w:szCs w:val="22"/>
          <w:lang w:eastAsia="en-AU"/>
        </w:rPr>
        <w:br/>
      </w:r>
      <w:r w:rsidRPr="0056261B">
        <w:rPr>
          <w:rFonts w:ascii="Arial" w:hAnsi="Arial" w:cs="Arial"/>
          <w:color w:val="242424"/>
          <w:sz w:val="22"/>
          <w:szCs w:val="22"/>
          <w:lang w:eastAsia="en-AU"/>
        </w:rPr>
        <w:t xml:space="preserve">Licensed under </w:t>
      </w:r>
      <w:hyperlink r:id="rId16" w:history="1">
        <w:r w:rsidRPr="00DC4FF9">
          <w:rPr>
            <w:rStyle w:val="Hyperlink"/>
            <w:rFonts w:ascii="Arial" w:hAnsi="Arial" w:cs="Arial"/>
            <w:sz w:val="22"/>
            <w:szCs w:val="22"/>
            <w:lang w:eastAsia="en-AU"/>
          </w:rPr>
          <w:t>Creative Commons</w:t>
        </w:r>
      </w:hyperlink>
      <w:r w:rsidRPr="0056261B">
        <w:rPr>
          <w:rFonts w:ascii="Arial" w:hAnsi="Arial" w:cs="Arial"/>
          <w:color w:val="242424"/>
          <w:sz w:val="22"/>
          <w:szCs w:val="22"/>
          <w:lang w:eastAsia="en-AU"/>
        </w:rPr>
        <w:t xml:space="preserve"> Attribution-</w:t>
      </w:r>
      <w:proofErr w:type="spellStart"/>
      <w:r w:rsidRPr="0056261B">
        <w:rPr>
          <w:rFonts w:ascii="Arial" w:hAnsi="Arial" w:cs="Arial"/>
          <w:color w:val="242424"/>
          <w:sz w:val="22"/>
          <w:szCs w:val="22"/>
          <w:lang w:eastAsia="en-AU"/>
        </w:rPr>
        <w:t>ShareAlike</w:t>
      </w:r>
      <w:proofErr w:type="spellEnd"/>
      <w:r w:rsidRPr="0056261B">
        <w:rPr>
          <w:rFonts w:ascii="Arial" w:hAnsi="Arial" w:cs="Arial"/>
          <w:color w:val="242424"/>
          <w:sz w:val="22"/>
          <w:szCs w:val="22"/>
          <w:lang w:eastAsia="en-AU"/>
        </w:rPr>
        <w:t xml:space="preserve"> 4.0 (CC BY-SA 4.0).</w:t>
      </w:r>
      <w:r w:rsidR="001A15DB">
        <w:rPr>
          <w:rFonts w:ascii="Arial" w:hAnsi="Arial" w:cs="Arial"/>
          <w:color w:val="242424"/>
          <w:sz w:val="22"/>
          <w:szCs w:val="22"/>
          <w:lang w:eastAsia="en-AU"/>
        </w:rPr>
        <w:br/>
      </w:r>
      <w:r w:rsidR="002460A1" w:rsidRPr="002460A1">
        <w:rPr>
          <w:rFonts w:ascii="Arial" w:hAnsi="Arial" w:cs="Arial"/>
          <w:color w:val="242424"/>
          <w:sz w:val="22"/>
          <w:szCs w:val="22"/>
          <w:lang w:eastAsia="en-AU"/>
        </w:rPr>
        <w:t xml:space="preserve">Source: </w:t>
      </w:r>
      <w:r w:rsidR="002460A1">
        <w:rPr>
          <w:rFonts w:ascii="Arial" w:hAnsi="Arial" w:cs="Arial"/>
          <w:color w:val="242424"/>
          <w:sz w:val="22"/>
          <w:szCs w:val="22"/>
          <w:lang w:eastAsia="en-AU"/>
        </w:rPr>
        <w:t>Heartbeat of General Insurance Report 2025 by The Bridge International (</w:t>
      </w:r>
      <w:r w:rsidR="002460A1" w:rsidRPr="002460A1">
        <w:rPr>
          <w:rFonts w:ascii="Arial" w:hAnsi="Arial" w:cs="Arial"/>
          <w:color w:val="242424"/>
          <w:sz w:val="22"/>
          <w:szCs w:val="22"/>
          <w:lang w:eastAsia="en-AU"/>
        </w:rPr>
        <w:t>CC BY-NC-SA 4.0</w:t>
      </w:r>
      <w:r w:rsidR="002460A1">
        <w:rPr>
          <w:rFonts w:ascii="Arial" w:hAnsi="Arial" w:cs="Arial"/>
          <w:color w:val="242424"/>
          <w:sz w:val="22"/>
          <w:szCs w:val="22"/>
          <w:lang w:eastAsia="en-AU"/>
        </w:rPr>
        <w:t>)</w:t>
      </w:r>
      <w:r w:rsidR="0014498B">
        <w:rPr>
          <w:rFonts w:ascii="Arial" w:hAnsi="Arial" w:cs="Arial"/>
          <w:color w:val="242424"/>
          <w:sz w:val="22"/>
          <w:szCs w:val="22"/>
          <w:lang w:eastAsia="en-AU"/>
        </w:rPr>
        <w:br/>
      </w:r>
    </w:p>
    <w:p w14:paraId="63E42BBF" w14:textId="1D04863B" w:rsidR="0056261B" w:rsidRPr="0056261B" w:rsidRDefault="0056261B" w:rsidP="0056261B">
      <w:pPr>
        <w:rPr>
          <w:rFonts w:ascii="Arial" w:hAnsi="Arial" w:cs="Arial"/>
          <w:color w:val="242424"/>
          <w:sz w:val="22"/>
          <w:szCs w:val="22"/>
          <w:lang w:eastAsia="en-AU"/>
        </w:rPr>
      </w:pPr>
      <w:r w:rsidRPr="0056261B">
        <w:rPr>
          <w:rFonts w:ascii="Arial" w:hAnsi="Arial" w:cs="Arial"/>
          <w:color w:val="242424"/>
          <w:sz w:val="22"/>
          <w:szCs w:val="22"/>
          <w:lang w:eastAsia="en-AU"/>
        </w:rPr>
        <w:t>Editorial news organisations may republish with attribution, with notification t</w:t>
      </w:r>
      <w:r>
        <w:rPr>
          <w:rFonts w:ascii="Arial" w:hAnsi="Arial" w:cs="Arial"/>
          <w:color w:val="242424"/>
          <w:sz w:val="22"/>
          <w:szCs w:val="22"/>
          <w:lang w:eastAsia="en-AU"/>
        </w:rPr>
        <w:t>o info@thebridgeinternational.com.au</w:t>
      </w:r>
    </w:p>
    <w:p w14:paraId="5C83247B" w14:textId="436F360C" w:rsidR="0056261B" w:rsidRDefault="0056261B" w:rsidP="00945264">
      <w:pPr>
        <w:rPr>
          <w:rFonts w:ascii="Arial" w:hAnsi="Arial" w:cs="Arial"/>
          <w:b/>
          <w:bCs/>
          <w:color w:val="242424"/>
          <w:sz w:val="22"/>
          <w:szCs w:val="22"/>
          <w:lang w:eastAsia="en-AU"/>
        </w:rPr>
      </w:pPr>
    </w:p>
    <w:p w14:paraId="57DFD31C" w14:textId="77777777" w:rsidR="00077CC5" w:rsidRDefault="00077CC5" w:rsidP="00945264"/>
    <w:p w14:paraId="46076258" w14:textId="47810281" w:rsidR="00945264" w:rsidRPr="008036A4" w:rsidRDefault="00945264" w:rsidP="14B71600">
      <w:pPr>
        <w:spacing w:line="360" w:lineRule="auto"/>
        <w:rPr>
          <w:rFonts w:ascii="Arial" w:hAnsi="Arial" w:cs="Arial"/>
          <w:b/>
          <w:bCs/>
          <w:color w:val="000000" w:themeColor="text1"/>
        </w:rPr>
      </w:pPr>
    </w:p>
    <w:sectPr w:rsidR="00945264" w:rsidRPr="008036A4" w:rsidSect="00BB43DF">
      <w:headerReference w:type="default" r:id="rId17"/>
      <w:footerReference w:type="even" r:id="rId18"/>
      <w:footerReference w:type="first" r:id="rId19"/>
      <w:pgSz w:w="12240" w:h="15840"/>
      <w:pgMar w:top="1440" w:right="1080" w:bottom="1440" w:left="1080" w:header="708" w:footer="708"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DCE46A" w14:textId="77777777" w:rsidR="005E0B6E" w:rsidRDefault="005E0B6E">
      <w:r>
        <w:separator/>
      </w:r>
    </w:p>
  </w:endnote>
  <w:endnote w:type="continuationSeparator" w:id="0">
    <w:p w14:paraId="35FC261A" w14:textId="77777777" w:rsidR="005E0B6E" w:rsidRDefault="005E0B6E">
      <w:r>
        <w:continuationSeparator/>
      </w:r>
    </w:p>
  </w:endnote>
  <w:endnote w:type="continuationNotice" w:id="1">
    <w:p w14:paraId="4FD16F3C" w14:textId="77777777" w:rsidR="005E0B6E" w:rsidRDefault="005E0B6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ngsana New">
    <w:panose1 w:val="02020603050405020304"/>
    <w:charset w:val="DE"/>
    <w:family w:val="roman"/>
    <w:pitch w:val="variable"/>
    <w:sig w:usb0="81000003" w:usb1="00000000" w:usb2="00000000" w:usb3="00000000" w:csb0="0001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Times">
    <w:altName w:val="Times New Roman"/>
    <w:panose1 w:val="00000500000000020000"/>
    <w:charset w:val="00"/>
    <w:family w:val="roman"/>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Yu Mincho">
    <w:altName w:val="游明朝"/>
    <w:panose1 w:val="02020400000000000000"/>
    <w:charset w:val="80"/>
    <w:family w:val="roman"/>
    <w:pitch w:val="variable"/>
    <w:sig w:usb0="800002E7" w:usb1="2AC7FCFF" w:usb2="00000012" w:usb3="00000000" w:csb0="0002009F" w:csb1="00000000"/>
  </w:font>
  <w:font w:name="Aptos">
    <w:panose1 w:val="020B0004020202020204"/>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3CF944" w14:textId="56EF7A17" w:rsidR="00887AAA" w:rsidRDefault="00887AAA">
    <w:pPr>
      <w:pStyle w:val="Footer"/>
    </w:pPr>
    <w:r>
      <w:rPr>
        <w:noProof/>
      </w:rPr>
      <mc:AlternateContent>
        <mc:Choice Requires="wps">
          <w:drawing>
            <wp:anchor distT="0" distB="0" distL="0" distR="0" simplePos="0" relativeHeight="251660288" behindDoc="0" locked="0" layoutInCell="1" allowOverlap="1" wp14:anchorId="3C2B9C52" wp14:editId="486FE1E5">
              <wp:simplePos x="635" y="635"/>
              <wp:positionH relativeFrom="page">
                <wp:align>left</wp:align>
              </wp:positionH>
              <wp:positionV relativeFrom="page">
                <wp:align>bottom</wp:align>
              </wp:positionV>
              <wp:extent cx="443865" cy="443865"/>
              <wp:effectExtent l="0" t="0" r="6985" b="0"/>
              <wp:wrapNone/>
              <wp:docPr id="2" name="Text Box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F608D81" w14:textId="158E1B23" w:rsidR="00887AAA" w:rsidRDefault="00887AAA" w:rsidP="00887AAA">
                          <w:pPr>
                            <w:rPr>
                              <w:rFonts w:ascii="Calibri" w:eastAsia="Calibri" w:hAnsi="Calibri" w:cs="Calibri"/>
                              <w:noProof/>
                              <w:color w:val="000000"/>
                              <w:sz w:val="20"/>
                              <w:szCs w:val="20"/>
                            </w:rPr>
                          </w:pPr>
                        </w:p>
                        <w:p w14:paraId="42E2FF7B" w14:textId="77777777" w:rsidR="007B316D" w:rsidRPr="00887AAA" w:rsidRDefault="007B316D" w:rsidP="00887AAA">
                          <w:pPr>
                            <w:rPr>
                              <w:rFonts w:ascii="Calibri" w:eastAsia="Calibri" w:hAnsi="Calibri" w:cs="Calibri"/>
                              <w:noProof/>
                              <w:color w:val="000000"/>
                              <w:sz w:val="20"/>
                              <w:szCs w:val="20"/>
                            </w:rPr>
                          </w:pP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C2B9C52" id="_x0000_t202" coordsize="21600,21600" o:spt="202" path="m,l,21600r21600,l21600,xe">
              <v:stroke joinstyle="miter"/>
              <v:path gradientshapeok="t" o:connecttype="rect"/>
            </v:shapetype>
            <v:shape id="Text Box 2" o:spid="_x0000_s1026" type="#_x0000_t202" alt="Internal" style="position:absolute;margin-left:0;margin-top:0;width:34.95pt;height:34.95pt;z-index:251660288;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e87LCwIAABoEAAAOAAAAZHJzL2Uyb0RvYy54bWysU01v2zAMvQ/YfxB0X+xkSdEacYqsRYYB&#13;&#10;QVsgHXpWZCk2IImCpMTOfv0o2U62bqdhF/mJpPnx+LS877QiJ+F8A6ak00lOiTAcqsYcSvr9dfPp&#13;&#10;lhIfmKmYAiNKehae3q8+fli2thAzqEFVwhFMYnzR2pLWIdgiyzyvhWZ+AlYYdEpwmgW8ukNWOdZi&#13;&#10;dq2yWZ7fZC24yjrgwnu0PvZOukr5pRQ8PEvpRSCqpNhbSKdL5z6e2WrJioNjtm740Ab7hy40awwW&#13;&#10;vaR6ZIGRo2v+SKUb7sCDDBMOOgMpGy7SDDjNNH83za5mVqRZkBxvLzT5/5eWP5129sWR0H2BDhcY&#13;&#10;CWmtLzwa4zyddDp+sVOCfqTwfKFNdIFwNM7nn29vFpRwdA0Ys2TXn63z4asATSIoqcOtJLLYaetD&#13;&#10;HzqGxFoGNo1SaTPK/GbAnNGSXTuMKHT7bmh7D9UZp3HQL9pbvmmw5pb58MIcbhYHQLWGZzykgrak&#13;&#10;MCBKanA//maP8Ug4eilpUSklNShlStQ3g4uYLeZ5HpWVbgjcCPYJTO/yRfSbo34AFOEU34PlCcbg&#13;&#10;oEYoHeg3FPM6VkMXMxxrlnQ/wofQ6xYfAxfrdQpCEVkWtmZneUwdyYpMvnZvzNmB7oB7eoJRS6x4&#13;&#10;x3ofG//0dn0MyH1aSSS2Z3PgGwWYljo8lqjwX+8p6vqkVz8BAAD//wMAUEsDBBQABgAIAAAAIQBR&#13;&#10;GULt2gAAAAgBAAAPAAAAZHJzL2Rvd25yZXYueG1sTI9Bb8IwDIXvk/YfIiNxGykcqlGaIjQ2tOs6&#13;&#10;JHZMG9NUNE7XBOj+/bztMC7Psp78/L58PbpOXHAIrScF81kCAqn2pqVGwf795eERRIiajO48oYIv&#13;&#10;DLAu7u9ynRl/pTe8lLERHEIh0wpsjH0mZagtOh1mvkdi7+gHpyOvQyPNoK8c7jq5SJJUOt0Sf7C6&#13;&#10;xyeL9ak8OwXpdrex/SH9+Dwuwmuo/CmW/lmp6WTcrlg2KxARx/h/AT8M3B8KLlb5M5kgOgVME3+V&#13;&#10;vXS5BFH9TVnk8hag+AYAAP//AwBQSwECLQAUAAYACAAAACEAtoM4kv4AAADhAQAAEwAAAAAAAAAA&#13;&#10;AAAAAAAAAAAAW0NvbnRlbnRfVHlwZXNdLnhtbFBLAQItABQABgAIAAAAIQA4/SH/1gAAAJQBAAAL&#13;&#10;AAAAAAAAAAAAAAAAAC8BAABfcmVscy8ucmVsc1BLAQItABQABgAIAAAAIQD1e87LCwIAABoEAAAO&#13;&#10;AAAAAAAAAAAAAAAAAC4CAABkcnMvZTJvRG9jLnhtbFBLAQItABQABgAIAAAAIQBRGULt2gAAAAgB&#13;&#10;AAAPAAAAAAAAAAAAAAAAAGUEAABkcnMvZG93bnJldi54bWxQSwUGAAAAAAQABADzAAAAbAUAAAAA&#13;&#10;" filled="f" stroked="f">
              <v:textbox style="mso-fit-shape-to-text:t" inset="20pt,0,0,15pt">
                <w:txbxContent>
                  <w:p w14:paraId="7F608D81" w14:textId="158E1B23" w:rsidR="00887AAA" w:rsidRDefault="00887AAA" w:rsidP="00887AAA">
                    <w:pPr>
                      <w:rPr>
                        <w:rFonts w:ascii="Calibri" w:eastAsia="Calibri" w:hAnsi="Calibri" w:cs="Calibri"/>
                        <w:noProof/>
                        <w:color w:val="000000"/>
                        <w:sz w:val="20"/>
                        <w:szCs w:val="20"/>
                      </w:rPr>
                    </w:pPr>
                  </w:p>
                  <w:p w14:paraId="42E2FF7B" w14:textId="77777777" w:rsidR="007B316D" w:rsidRPr="00887AAA" w:rsidRDefault="007B316D" w:rsidP="00887AAA">
                    <w:pPr>
                      <w:rPr>
                        <w:rFonts w:ascii="Calibri" w:eastAsia="Calibri" w:hAnsi="Calibri" w:cs="Calibri"/>
                        <w:noProof/>
                        <w:color w:val="000000"/>
                        <w:sz w:val="20"/>
                        <w:szCs w:val="20"/>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36BA4D" w14:textId="7550FBB2" w:rsidR="00887AAA" w:rsidRDefault="00887AAA">
    <w:pPr>
      <w:pStyle w:val="Footer"/>
    </w:pPr>
    <w:r>
      <w:rPr>
        <w:noProof/>
      </w:rPr>
      <mc:AlternateContent>
        <mc:Choice Requires="wps">
          <w:drawing>
            <wp:anchor distT="0" distB="0" distL="0" distR="0" simplePos="0" relativeHeight="251657216" behindDoc="0" locked="0" layoutInCell="1" allowOverlap="1" wp14:anchorId="3ED4E4DC" wp14:editId="7062B81A">
              <wp:simplePos x="635" y="635"/>
              <wp:positionH relativeFrom="page">
                <wp:align>left</wp:align>
              </wp:positionH>
              <wp:positionV relativeFrom="page">
                <wp:align>bottom</wp:align>
              </wp:positionV>
              <wp:extent cx="443865" cy="443865"/>
              <wp:effectExtent l="0" t="0" r="6985" b="0"/>
              <wp:wrapNone/>
              <wp:docPr id="1" name="Text Box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620F928" w14:textId="53FFC0A3" w:rsidR="00887AAA" w:rsidRPr="00887AAA" w:rsidRDefault="00887AAA" w:rsidP="00887AAA">
                          <w:pPr>
                            <w:rPr>
                              <w:rFonts w:ascii="Calibri" w:eastAsia="Calibri" w:hAnsi="Calibri" w:cs="Calibri"/>
                              <w:noProof/>
                              <w:color w:val="000000"/>
                              <w:sz w:val="20"/>
                              <w:szCs w:val="20"/>
                            </w:rPr>
                          </w:pP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ED4E4DC" id="_x0000_t202" coordsize="21600,21600" o:spt="202" path="m,l,21600r21600,l21600,xe">
              <v:stroke joinstyle="miter"/>
              <v:path gradientshapeok="t" o:connecttype="rect"/>
            </v:shapetype>
            <v:shape id="Text Box 1" o:spid="_x0000_s1027" type="#_x0000_t202" alt="Internal" style="position:absolute;margin-left:0;margin-top:0;width:34.95pt;height:34.95pt;z-index:25165721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NiC9DgIAACEEAAAOAAAAZHJzL2Uyb0RvYy54bWysU01v2zAMvQ/YfxB0X+xkSdEZcYqsRYYB&#13;&#10;QVsgHXqWZSk2IImCpMTOfv0o2Um6bqdhF/mJpPnx+LS867UiR+F8C6ak00lOiTAc6tbsS/rjZfPp&#13;&#10;lhIfmKmZAiNKehKe3q0+flh2thAzaEDVwhFMYnzR2ZI2IdgiyzxvhGZ+AlYYdEpwmgW8un1WO9Zh&#13;&#10;dq2yWZ7fZB242jrgwnu0PgxOukr5pRQ8PEnpRSCqpNhbSKdLZxXPbLVkxd4x27R8bIP9QxeatQaL&#13;&#10;XlI9sMDIwbV/pNItd+BBhgkHnYGULRdpBpxmmr+bZtcwK9IsSI63F5r8/0vLH487++xI6L9CjwuM&#13;&#10;hHTWFx6NcZ5eOh2/2ClBP1J4utAm+kA4Gufzz7c3C0o4ukaMWbLrz9b58E2AJhGU1OFWElnsuPVh&#13;&#10;CD2HxFoGNq1SaTPK/GbAnNGSXTuMKPRVT9r6TfcV1CccysGwb2/5psXSW+bDM3O4YJwDRRue8JAK&#13;&#10;upLCiChpwP38mz3GI+/opaRDwZTUoKIpUd8N7mO2mOd5FFi6IXBnUCUw/ZIvot8c9D2gFqf4LCxP&#13;&#10;MAYHdYbSgX5FTa9jNXQxw7FmSaszvA+DfPFNcLFepyDUkmVha3aWx9SRs0joS//KnB1ZD7iuRzhL&#13;&#10;ihXvyB9i45/erg8BV5A2E/kd2BxpRx2m3Y5vJgr97T1FXV/26hcAAAD//wMAUEsDBBQABgAIAAAA&#13;&#10;IQBRGULt2gAAAAgBAAAPAAAAZHJzL2Rvd25yZXYueG1sTI9Bb8IwDIXvk/YfIiNxGykcqlGaIjQ2&#13;&#10;tOs6JHZMG9NUNE7XBOj+/bztMC7Psp78/L58PbpOXHAIrScF81kCAqn2pqVGwf795eERRIiajO48&#13;&#10;oYIvDLAu7u9ynRl/pTe8lLERHEIh0wpsjH0mZagtOh1mvkdi7+gHpyOvQyPNoK8c7jq5SJJUOt0S&#13;&#10;f7C6xyeL9ak8OwXpdrex/SH9+Dwuwmuo/CmW/lmp6WTcrlg2KxARx/h/AT8M3B8KLlb5M5kgOgVM&#13;&#10;E3+VvXS5BFH9TVnk8hag+AYAAP//AwBQSwECLQAUAAYACAAAACEAtoM4kv4AAADhAQAAEwAAAAAA&#13;&#10;AAAAAAAAAAAAAAAAW0NvbnRlbnRfVHlwZXNdLnhtbFBLAQItABQABgAIAAAAIQA4/SH/1gAAAJQB&#13;&#10;AAALAAAAAAAAAAAAAAAAAC8BAABfcmVscy8ucmVsc1BLAQItABQABgAIAAAAIQB3NiC9DgIAACEE&#13;&#10;AAAOAAAAAAAAAAAAAAAAAC4CAABkcnMvZTJvRG9jLnhtbFBLAQItABQABgAIAAAAIQBRGULt2gAA&#13;&#10;AAgBAAAPAAAAAAAAAAAAAAAAAGgEAABkcnMvZG93bnJldi54bWxQSwUGAAAAAAQABADzAAAAbwUA&#13;&#10;AAAA&#13;&#10;" filled="f" stroked="f">
              <v:textbox style="mso-fit-shape-to-text:t" inset="20pt,0,0,15pt">
                <w:txbxContent>
                  <w:p w14:paraId="7620F928" w14:textId="53FFC0A3" w:rsidR="00887AAA" w:rsidRPr="00887AAA" w:rsidRDefault="00887AAA" w:rsidP="00887AAA">
                    <w:pPr>
                      <w:rPr>
                        <w:rFonts w:ascii="Calibri" w:eastAsia="Calibri" w:hAnsi="Calibri" w:cs="Calibri"/>
                        <w:noProof/>
                        <w:color w:val="000000"/>
                        <w:sz w:val="20"/>
                        <w:szCs w:val="20"/>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D6393B" w14:textId="77777777" w:rsidR="005E0B6E" w:rsidRDefault="005E0B6E">
      <w:r>
        <w:separator/>
      </w:r>
    </w:p>
  </w:footnote>
  <w:footnote w:type="continuationSeparator" w:id="0">
    <w:p w14:paraId="328ECC40" w14:textId="77777777" w:rsidR="005E0B6E" w:rsidRDefault="005E0B6E">
      <w:r>
        <w:continuationSeparator/>
      </w:r>
    </w:p>
  </w:footnote>
  <w:footnote w:type="continuationNotice" w:id="1">
    <w:p w14:paraId="185A3CBE" w14:textId="77777777" w:rsidR="005E0B6E" w:rsidRDefault="005E0B6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027BE7" w14:textId="4DD1C174" w:rsidR="00F93D53" w:rsidRDefault="00AA71D2" w:rsidP="14B71600">
    <w:pPr>
      <w:ind w:left="-142"/>
      <w:jc w:val="center"/>
    </w:pPr>
    <w:r w:rsidRPr="00AA71D2">
      <w:rPr>
        <w:noProof/>
      </w:rPr>
      <w:drawing>
        <wp:inline distT="0" distB="0" distL="0" distR="0" wp14:anchorId="02F758FC" wp14:editId="62A8B821">
          <wp:extent cx="1866900" cy="1364995"/>
          <wp:effectExtent l="0" t="0" r="0" b="0"/>
          <wp:docPr id="13088557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8855713" name=""/>
                  <pic:cNvPicPr/>
                </pic:nvPicPr>
                <pic:blipFill>
                  <a:blip r:embed="rId1"/>
                  <a:stretch>
                    <a:fillRect/>
                  </a:stretch>
                </pic:blipFill>
                <pic:spPr>
                  <a:xfrm>
                    <a:off x="0" y="0"/>
                    <a:ext cx="1874714" cy="1370709"/>
                  </a:xfrm>
                  <a:prstGeom prst="rect">
                    <a:avLst/>
                  </a:prstGeom>
                </pic:spPr>
              </pic:pic>
            </a:graphicData>
          </a:graphic>
        </wp:inline>
      </w:drawing>
    </w:r>
  </w:p>
  <w:p w14:paraId="40585596" w14:textId="77777777" w:rsidR="00F93D53" w:rsidRDefault="00F93D53" w:rsidP="00855A67">
    <w:pPr>
      <w:pStyle w:val="Header"/>
      <w:ind w:left="-142"/>
    </w:pPr>
  </w:p>
</w:hdr>
</file>

<file path=word/intelligence2.xml><?xml version="1.0" encoding="utf-8"?>
<int2:intelligence xmlns:int2="http://schemas.microsoft.com/office/intelligence/2020/intelligence" xmlns:oel="http://schemas.microsoft.com/office/2019/extlst">
  <int2:observations>
    <int2:textHash int2:hashCode="ehWKXeWEzhoaT8" int2:id="3EuP0PB2">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C39AD"/>
    <w:multiLevelType w:val="multilevel"/>
    <w:tmpl w:val="BECABB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05551FE"/>
    <w:multiLevelType w:val="multilevel"/>
    <w:tmpl w:val="6E3EC9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32C2500"/>
    <w:multiLevelType w:val="hybridMultilevel"/>
    <w:tmpl w:val="58CE496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AE15731"/>
    <w:multiLevelType w:val="multilevel"/>
    <w:tmpl w:val="5CF8F1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CC9711C"/>
    <w:multiLevelType w:val="multilevel"/>
    <w:tmpl w:val="0DDE55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43420D7"/>
    <w:multiLevelType w:val="multilevel"/>
    <w:tmpl w:val="3C76E7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6344CF3"/>
    <w:multiLevelType w:val="multilevel"/>
    <w:tmpl w:val="7B06FC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E437A24"/>
    <w:multiLevelType w:val="multilevel"/>
    <w:tmpl w:val="37C4C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EC85D32"/>
    <w:multiLevelType w:val="multilevel"/>
    <w:tmpl w:val="269811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6A55F14"/>
    <w:multiLevelType w:val="multilevel"/>
    <w:tmpl w:val="BADCFF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73D45C7"/>
    <w:multiLevelType w:val="hybridMultilevel"/>
    <w:tmpl w:val="37B230D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489A79B1"/>
    <w:multiLevelType w:val="multilevel"/>
    <w:tmpl w:val="8A36E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BD147A4"/>
    <w:multiLevelType w:val="multilevel"/>
    <w:tmpl w:val="2B5CE4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02F73A1"/>
    <w:multiLevelType w:val="multilevel"/>
    <w:tmpl w:val="61823A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09B7EE9"/>
    <w:multiLevelType w:val="multilevel"/>
    <w:tmpl w:val="0EC4BA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1CE1F2E"/>
    <w:multiLevelType w:val="multilevel"/>
    <w:tmpl w:val="A60E01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2387C64"/>
    <w:multiLevelType w:val="multilevel"/>
    <w:tmpl w:val="94621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4A16427"/>
    <w:multiLevelType w:val="multilevel"/>
    <w:tmpl w:val="D1F8B3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8642B32"/>
    <w:multiLevelType w:val="multilevel"/>
    <w:tmpl w:val="9AF2B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8ED387D"/>
    <w:multiLevelType w:val="multilevel"/>
    <w:tmpl w:val="A516AC3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5DB94E59"/>
    <w:multiLevelType w:val="multilevel"/>
    <w:tmpl w:val="CC3E1A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E453506"/>
    <w:multiLevelType w:val="multilevel"/>
    <w:tmpl w:val="C4129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0AE3616"/>
    <w:multiLevelType w:val="multilevel"/>
    <w:tmpl w:val="58DC77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AD35EDB"/>
    <w:multiLevelType w:val="multilevel"/>
    <w:tmpl w:val="9F0AEC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28F1C26"/>
    <w:multiLevelType w:val="multilevel"/>
    <w:tmpl w:val="0ADA9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6A44319"/>
    <w:multiLevelType w:val="multilevel"/>
    <w:tmpl w:val="C2C45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76352D9"/>
    <w:multiLevelType w:val="multilevel"/>
    <w:tmpl w:val="292269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77C0F2E"/>
    <w:multiLevelType w:val="multilevel"/>
    <w:tmpl w:val="FA064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8495434"/>
    <w:multiLevelType w:val="multilevel"/>
    <w:tmpl w:val="380A6B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8970951"/>
    <w:multiLevelType w:val="hybridMultilevel"/>
    <w:tmpl w:val="3D6840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7A9D2C25"/>
    <w:multiLevelType w:val="multilevel"/>
    <w:tmpl w:val="A9E66F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E15523A"/>
    <w:multiLevelType w:val="multilevel"/>
    <w:tmpl w:val="9E7228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E40393A"/>
    <w:multiLevelType w:val="multilevel"/>
    <w:tmpl w:val="30E8B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FE836A9"/>
    <w:multiLevelType w:val="multilevel"/>
    <w:tmpl w:val="3E384D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89256519">
    <w:abstractNumId w:val="24"/>
  </w:num>
  <w:num w:numId="2" w16cid:durableId="1051266697">
    <w:abstractNumId w:val="14"/>
  </w:num>
  <w:num w:numId="3" w16cid:durableId="1235093462">
    <w:abstractNumId w:val="12"/>
  </w:num>
  <w:num w:numId="4" w16cid:durableId="1279796845">
    <w:abstractNumId w:val="0"/>
  </w:num>
  <w:num w:numId="5" w16cid:durableId="138156777">
    <w:abstractNumId w:val="2"/>
  </w:num>
  <w:num w:numId="6" w16cid:durableId="1393693374">
    <w:abstractNumId w:val="10"/>
  </w:num>
  <w:num w:numId="7" w16cid:durableId="1408460222">
    <w:abstractNumId w:val="19"/>
  </w:num>
  <w:num w:numId="8" w16cid:durableId="1417706913">
    <w:abstractNumId w:val="16"/>
  </w:num>
  <w:num w:numId="9" w16cid:durableId="1540432920">
    <w:abstractNumId w:val="32"/>
  </w:num>
  <w:num w:numId="10" w16cid:durableId="1551072328">
    <w:abstractNumId w:val="30"/>
  </w:num>
  <w:num w:numId="11" w16cid:durableId="1593933661">
    <w:abstractNumId w:val="3"/>
  </w:num>
  <w:num w:numId="12" w16cid:durableId="1633825699">
    <w:abstractNumId w:val="19"/>
    <w:lvlOverride w:ilvl="1"/>
    <w:lvlOverride w:ilvl="2">
      <w:startOverride w:val="1"/>
    </w:lvlOverride>
  </w:num>
  <w:num w:numId="13" w16cid:durableId="1685744518">
    <w:abstractNumId w:val="22"/>
  </w:num>
  <w:num w:numId="14" w16cid:durableId="1926958925">
    <w:abstractNumId w:val="19"/>
    <w:lvlOverride w:ilvl="1">
      <w:startOverride w:val="1"/>
    </w:lvlOverride>
  </w:num>
  <w:num w:numId="15" w16cid:durableId="1973562463">
    <w:abstractNumId w:val="33"/>
  </w:num>
  <w:num w:numId="16" w16cid:durableId="2040036748">
    <w:abstractNumId w:val="28"/>
  </w:num>
  <w:num w:numId="17" w16cid:durableId="259724940">
    <w:abstractNumId w:val="19"/>
    <w:lvlOverride w:ilvl="1"/>
    <w:lvlOverride w:ilvl="2">
      <w:startOverride w:val="1"/>
    </w:lvlOverride>
  </w:num>
  <w:num w:numId="18" w16cid:durableId="298338083">
    <w:abstractNumId w:val="13"/>
  </w:num>
  <w:num w:numId="19" w16cid:durableId="316962994">
    <w:abstractNumId w:val="4"/>
  </w:num>
  <w:num w:numId="20" w16cid:durableId="348533358">
    <w:abstractNumId w:val="9"/>
  </w:num>
  <w:num w:numId="21" w16cid:durableId="386227298">
    <w:abstractNumId w:val="8"/>
  </w:num>
  <w:num w:numId="22" w16cid:durableId="395327165">
    <w:abstractNumId w:val="18"/>
  </w:num>
  <w:num w:numId="23" w16cid:durableId="493958473">
    <w:abstractNumId w:val="17"/>
  </w:num>
  <w:num w:numId="24" w16cid:durableId="624702694">
    <w:abstractNumId w:val="26"/>
  </w:num>
  <w:num w:numId="25" w16cid:durableId="672688755">
    <w:abstractNumId w:val="25"/>
  </w:num>
  <w:num w:numId="26" w16cid:durableId="699476857">
    <w:abstractNumId w:val="11"/>
  </w:num>
  <w:num w:numId="27" w16cid:durableId="701370575">
    <w:abstractNumId w:val="29"/>
  </w:num>
  <w:num w:numId="28" w16cid:durableId="742459160">
    <w:abstractNumId w:val="15"/>
  </w:num>
  <w:num w:numId="29" w16cid:durableId="822743409">
    <w:abstractNumId w:val="20"/>
  </w:num>
  <w:num w:numId="30" w16cid:durableId="830147220">
    <w:abstractNumId w:val="21"/>
  </w:num>
  <w:num w:numId="31" w16cid:durableId="837576679">
    <w:abstractNumId w:val="5"/>
  </w:num>
  <w:num w:numId="32" w16cid:durableId="920680988">
    <w:abstractNumId w:val="6"/>
  </w:num>
  <w:num w:numId="33" w16cid:durableId="958342907">
    <w:abstractNumId w:val="7"/>
  </w:num>
  <w:num w:numId="34" w16cid:durableId="962425360">
    <w:abstractNumId w:val="1"/>
  </w:num>
  <w:num w:numId="35" w16cid:durableId="797261760">
    <w:abstractNumId w:val="31"/>
  </w:num>
  <w:num w:numId="36" w16cid:durableId="1019044076">
    <w:abstractNumId w:val="23"/>
  </w:num>
  <w:num w:numId="37" w16cid:durableId="1531726715">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oNotTrackMoves/>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FLIR_DOCUMENT_ID" w:val="56d94dc8-3242-4ba9-8739-8a3a5b72e48c"/>
  </w:docVars>
  <w:rsids>
    <w:rsidRoot w:val="00A64683"/>
    <w:rsid w:val="00001403"/>
    <w:rsid w:val="00001C24"/>
    <w:rsid w:val="00002AE5"/>
    <w:rsid w:val="00003281"/>
    <w:rsid w:val="00003764"/>
    <w:rsid w:val="00003EAB"/>
    <w:rsid w:val="000045F6"/>
    <w:rsid w:val="00004830"/>
    <w:rsid w:val="000054B0"/>
    <w:rsid w:val="00005BD6"/>
    <w:rsid w:val="000070B9"/>
    <w:rsid w:val="00007660"/>
    <w:rsid w:val="000102D9"/>
    <w:rsid w:val="000126EC"/>
    <w:rsid w:val="00013016"/>
    <w:rsid w:val="00013117"/>
    <w:rsid w:val="00013C46"/>
    <w:rsid w:val="0001450A"/>
    <w:rsid w:val="0001530F"/>
    <w:rsid w:val="000163EE"/>
    <w:rsid w:val="00016B3C"/>
    <w:rsid w:val="00016CD7"/>
    <w:rsid w:val="00020485"/>
    <w:rsid w:val="000206AB"/>
    <w:rsid w:val="00020EDB"/>
    <w:rsid w:val="00021347"/>
    <w:rsid w:val="00021494"/>
    <w:rsid w:val="00021666"/>
    <w:rsid w:val="00022102"/>
    <w:rsid w:val="0002278A"/>
    <w:rsid w:val="0002465E"/>
    <w:rsid w:val="00024E6B"/>
    <w:rsid w:val="00025173"/>
    <w:rsid w:val="00025650"/>
    <w:rsid w:val="00025C39"/>
    <w:rsid w:val="0002633D"/>
    <w:rsid w:val="00026D05"/>
    <w:rsid w:val="00026E3C"/>
    <w:rsid w:val="00026F8B"/>
    <w:rsid w:val="000272C6"/>
    <w:rsid w:val="00027433"/>
    <w:rsid w:val="000277D8"/>
    <w:rsid w:val="00027B52"/>
    <w:rsid w:val="00027CBD"/>
    <w:rsid w:val="00027DED"/>
    <w:rsid w:val="00030360"/>
    <w:rsid w:val="00030D88"/>
    <w:rsid w:val="000311D9"/>
    <w:rsid w:val="00031FC9"/>
    <w:rsid w:val="000326D1"/>
    <w:rsid w:val="00033328"/>
    <w:rsid w:val="00033A8A"/>
    <w:rsid w:val="00033ABC"/>
    <w:rsid w:val="0003428B"/>
    <w:rsid w:val="0003443D"/>
    <w:rsid w:val="0003572B"/>
    <w:rsid w:val="000359DC"/>
    <w:rsid w:val="00036845"/>
    <w:rsid w:val="00037256"/>
    <w:rsid w:val="00037AA4"/>
    <w:rsid w:val="0004056C"/>
    <w:rsid w:val="000425E8"/>
    <w:rsid w:val="00042AC0"/>
    <w:rsid w:val="00043575"/>
    <w:rsid w:val="00043715"/>
    <w:rsid w:val="00043C5C"/>
    <w:rsid w:val="0004496B"/>
    <w:rsid w:val="00044EE1"/>
    <w:rsid w:val="00045933"/>
    <w:rsid w:val="00046788"/>
    <w:rsid w:val="00050671"/>
    <w:rsid w:val="000506A9"/>
    <w:rsid w:val="00050707"/>
    <w:rsid w:val="000526DA"/>
    <w:rsid w:val="00052A63"/>
    <w:rsid w:val="00054F49"/>
    <w:rsid w:val="000550E2"/>
    <w:rsid w:val="000568EE"/>
    <w:rsid w:val="000570B3"/>
    <w:rsid w:val="00057DC8"/>
    <w:rsid w:val="00060120"/>
    <w:rsid w:val="0006237C"/>
    <w:rsid w:val="00062671"/>
    <w:rsid w:val="00062AA7"/>
    <w:rsid w:val="00063485"/>
    <w:rsid w:val="00063916"/>
    <w:rsid w:val="00063AB0"/>
    <w:rsid w:val="000642AA"/>
    <w:rsid w:val="00064A77"/>
    <w:rsid w:val="00065679"/>
    <w:rsid w:val="0006597C"/>
    <w:rsid w:val="00066152"/>
    <w:rsid w:val="0007028F"/>
    <w:rsid w:val="00071329"/>
    <w:rsid w:val="00072927"/>
    <w:rsid w:val="000737F2"/>
    <w:rsid w:val="00073CE2"/>
    <w:rsid w:val="00074112"/>
    <w:rsid w:val="00074B1B"/>
    <w:rsid w:val="0007629A"/>
    <w:rsid w:val="00076485"/>
    <w:rsid w:val="00076527"/>
    <w:rsid w:val="00077569"/>
    <w:rsid w:val="00077CC5"/>
    <w:rsid w:val="0008066C"/>
    <w:rsid w:val="00081048"/>
    <w:rsid w:val="000812AC"/>
    <w:rsid w:val="00081AA0"/>
    <w:rsid w:val="0008299C"/>
    <w:rsid w:val="00083366"/>
    <w:rsid w:val="000834D4"/>
    <w:rsid w:val="00083833"/>
    <w:rsid w:val="000839D8"/>
    <w:rsid w:val="00083E88"/>
    <w:rsid w:val="0008442E"/>
    <w:rsid w:val="00084611"/>
    <w:rsid w:val="000849F6"/>
    <w:rsid w:val="00084CD0"/>
    <w:rsid w:val="0008598D"/>
    <w:rsid w:val="00086076"/>
    <w:rsid w:val="00086759"/>
    <w:rsid w:val="00086B3E"/>
    <w:rsid w:val="00087986"/>
    <w:rsid w:val="00087C09"/>
    <w:rsid w:val="00090555"/>
    <w:rsid w:val="0009061F"/>
    <w:rsid w:val="00091072"/>
    <w:rsid w:val="000911B8"/>
    <w:rsid w:val="00091EA8"/>
    <w:rsid w:val="0009326E"/>
    <w:rsid w:val="000958AE"/>
    <w:rsid w:val="000961BB"/>
    <w:rsid w:val="000976E0"/>
    <w:rsid w:val="00097884"/>
    <w:rsid w:val="000A0A16"/>
    <w:rsid w:val="000A1126"/>
    <w:rsid w:val="000A1291"/>
    <w:rsid w:val="000A1639"/>
    <w:rsid w:val="000A1A82"/>
    <w:rsid w:val="000A1B05"/>
    <w:rsid w:val="000A215C"/>
    <w:rsid w:val="000A2174"/>
    <w:rsid w:val="000A2642"/>
    <w:rsid w:val="000A432C"/>
    <w:rsid w:val="000A4FED"/>
    <w:rsid w:val="000A56F4"/>
    <w:rsid w:val="000A5BE5"/>
    <w:rsid w:val="000A6433"/>
    <w:rsid w:val="000A6CF3"/>
    <w:rsid w:val="000A6DCE"/>
    <w:rsid w:val="000A7388"/>
    <w:rsid w:val="000A7497"/>
    <w:rsid w:val="000A7606"/>
    <w:rsid w:val="000A7759"/>
    <w:rsid w:val="000B0161"/>
    <w:rsid w:val="000B18E3"/>
    <w:rsid w:val="000B1B51"/>
    <w:rsid w:val="000B1E3D"/>
    <w:rsid w:val="000B1ECF"/>
    <w:rsid w:val="000B2328"/>
    <w:rsid w:val="000B38E1"/>
    <w:rsid w:val="000B4742"/>
    <w:rsid w:val="000B66D4"/>
    <w:rsid w:val="000B7725"/>
    <w:rsid w:val="000B7DD5"/>
    <w:rsid w:val="000BD58B"/>
    <w:rsid w:val="000C01D1"/>
    <w:rsid w:val="000C14B3"/>
    <w:rsid w:val="000C2678"/>
    <w:rsid w:val="000C2D20"/>
    <w:rsid w:val="000C3A5D"/>
    <w:rsid w:val="000C4B6F"/>
    <w:rsid w:val="000C52C8"/>
    <w:rsid w:val="000C5912"/>
    <w:rsid w:val="000C638A"/>
    <w:rsid w:val="000C67C1"/>
    <w:rsid w:val="000C75B0"/>
    <w:rsid w:val="000C7CB7"/>
    <w:rsid w:val="000D091E"/>
    <w:rsid w:val="000D0D2D"/>
    <w:rsid w:val="000D12EF"/>
    <w:rsid w:val="000D245F"/>
    <w:rsid w:val="000D2898"/>
    <w:rsid w:val="000D3480"/>
    <w:rsid w:val="000D34E9"/>
    <w:rsid w:val="000D4680"/>
    <w:rsid w:val="000D4CBC"/>
    <w:rsid w:val="000D4E2D"/>
    <w:rsid w:val="000D50FC"/>
    <w:rsid w:val="000D65F0"/>
    <w:rsid w:val="000E0DEC"/>
    <w:rsid w:val="000E16B6"/>
    <w:rsid w:val="000E2D2D"/>
    <w:rsid w:val="000E3099"/>
    <w:rsid w:val="000E31B9"/>
    <w:rsid w:val="000E324C"/>
    <w:rsid w:val="000E5CAC"/>
    <w:rsid w:val="000E60E6"/>
    <w:rsid w:val="000E61E1"/>
    <w:rsid w:val="000E6B50"/>
    <w:rsid w:val="000F0AB7"/>
    <w:rsid w:val="000F1A20"/>
    <w:rsid w:val="000F1B0C"/>
    <w:rsid w:val="000F2040"/>
    <w:rsid w:val="000F29A6"/>
    <w:rsid w:val="000F2E68"/>
    <w:rsid w:val="000F359A"/>
    <w:rsid w:val="000F3DA6"/>
    <w:rsid w:val="000F48B1"/>
    <w:rsid w:val="000F4CE5"/>
    <w:rsid w:val="000F6784"/>
    <w:rsid w:val="000F71E1"/>
    <w:rsid w:val="000F78DA"/>
    <w:rsid w:val="001009DD"/>
    <w:rsid w:val="00100AE1"/>
    <w:rsid w:val="00100CE1"/>
    <w:rsid w:val="00101C3B"/>
    <w:rsid w:val="0010207B"/>
    <w:rsid w:val="00102239"/>
    <w:rsid w:val="0010245F"/>
    <w:rsid w:val="0010249B"/>
    <w:rsid w:val="001037D9"/>
    <w:rsid w:val="00104C77"/>
    <w:rsid w:val="001064AA"/>
    <w:rsid w:val="00106777"/>
    <w:rsid w:val="00110460"/>
    <w:rsid w:val="001104E1"/>
    <w:rsid w:val="001112DB"/>
    <w:rsid w:val="00111768"/>
    <w:rsid w:val="00113161"/>
    <w:rsid w:val="00113EC1"/>
    <w:rsid w:val="001141E9"/>
    <w:rsid w:val="0011726B"/>
    <w:rsid w:val="001173CC"/>
    <w:rsid w:val="00117588"/>
    <w:rsid w:val="0011794F"/>
    <w:rsid w:val="00120621"/>
    <w:rsid w:val="00120E25"/>
    <w:rsid w:val="00121B28"/>
    <w:rsid w:val="00121D60"/>
    <w:rsid w:val="0012240D"/>
    <w:rsid w:val="00123DA3"/>
    <w:rsid w:val="00123F6A"/>
    <w:rsid w:val="00124137"/>
    <w:rsid w:val="00124171"/>
    <w:rsid w:val="0012491B"/>
    <w:rsid w:val="00125960"/>
    <w:rsid w:val="00125986"/>
    <w:rsid w:val="001270F2"/>
    <w:rsid w:val="001276DA"/>
    <w:rsid w:val="00127E2C"/>
    <w:rsid w:val="00130251"/>
    <w:rsid w:val="00130673"/>
    <w:rsid w:val="00130E5C"/>
    <w:rsid w:val="00130FFB"/>
    <w:rsid w:val="00131375"/>
    <w:rsid w:val="001318BF"/>
    <w:rsid w:val="0013282E"/>
    <w:rsid w:val="001331E8"/>
    <w:rsid w:val="001335F2"/>
    <w:rsid w:val="001339AE"/>
    <w:rsid w:val="00133E52"/>
    <w:rsid w:val="001343D1"/>
    <w:rsid w:val="00134C28"/>
    <w:rsid w:val="001352C2"/>
    <w:rsid w:val="001354F4"/>
    <w:rsid w:val="00135564"/>
    <w:rsid w:val="0013607D"/>
    <w:rsid w:val="00137103"/>
    <w:rsid w:val="00137B1A"/>
    <w:rsid w:val="00143304"/>
    <w:rsid w:val="00143305"/>
    <w:rsid w:val="001437E4"/>
    <w:rsid w:val="001446E7"/>
    <w:rsid w:val="0014498B"/>
    <w:rsid w:val="00144CB8"/>
    <w:rsid w:val="00145911"/>
    <w:rsid w:val="0014665A"/>
    <w:rsid w:val="00146943"/>
    <w:rsid w:val="001470FC"/>
    <w:rsid w:val="00151096"/>
    <w:rsid w:val="001526B1"/>
    <w:rsid w:val="00152792"/>
    <w:rsid w:val="001536C9"/>
    <w:rsid w:val="001544AE"/>
    <w:rsid w:val="00154B9B"/>
    <w:rsid w:val="00155633"/>
    <w:rsid w:val="00156AE7"/>
    <w:rsid w:val="00157382"/>
    <w:rsid w:val="0015742E"/>
    <w:rsid w:val="00157C95"/>
    <w:rsid w:val="00160C93"/>
    <w:rsid w:val="00162C09"/>
    <w:rsid w:val="001630F6"/>
    <w:rsid w:val="001634B4"/>
    <w:rsid w:val="001648CB"/>
    <w:rsid w:val="0016492C"/>
    <w:rsid w:val="00164A6E"/>
    <w:rsid w:val="00164FE9"/>
    <w:rsid w:val="001664F2"/>
    <w:rsid w:val="001666D8"/>
    <w:rsid w:val="00166C28"/>
    <w:rsid w:val="00170C55"/>
    <w:rsid w:val="00171071"/>
    <w:rsid w:val="001712FD"/>
    <w:rsid w:val="001715A2"/>
    <w:rsid w:val="00171BC1"/>
    <w:rsid w:val="00172795"/>
    <w:rsid w:val="001733B8"/>
    <w:rsid w:val="0017351C"/>
    <w:rsid w:val="001750D4"/>
    <w:rsid w:val="001759C2"/>
    <w:rsid w:val="00176682"/>
    <w:rsid w:val="001766B8"/>
    <w:rsid w:val="001778CB"/>
    <w:rsid w:val="00177E2B"/>
    <w:rsid w:val="001811C1"/>
    <w:rsid w:val="00183BE7"/>
    <w:rsid w:val="0018400D"/>
    <w:rsid w:val="00184799"/>
    <w:rsid w:val="0018677C"/>
    <w:rsid w:val="00187A65"/>
    <w:rsid w:val="00190044"/>
    <w:rsid w:val="00190413"/>
    <w:rsid w:val="001905F3"/>
    <w:rsid w:val="00191238"/>
    <w:rsid w:val="00191655"/>
    <w:rsid w:val="00191D83"/>
    <w:rsid w:val="001921EF"/>
    <w:rsid w:val="0019361C"/>
    <w:rsid w:val="00194C5D"/>
    <w:rsid w:val="0019516C"/>
    <w:rsid w:val="0019524B"/>
    <w:rsid w:val="00195B41"/>
    <w:rsid w:val="00196284"/>
    <w:rsid w:val="0019705B"/>
    <w:rsid w:val="00197451"/>
    <w:rsid w:val="0019766A"/>
    <w:rsid w:val="00197984"/>
    <w:rsid w:val="001A00DB"/>
    <w:rsid w:val="001A0342"/>
    <w:rsid w:val="001A0A3B"/>
    <w:rsid w:val="001A15DB"/>
    <w:rsid w:val="001A22EE"/>
    <w:rsid w:val="001A2466"/>
    <w:rsid w:val="001A2545"/>
    <w:rsid w:val="001A255A"/>
    <w:rsid w:val="001A292B"/>
    <w:rsid w:val="001A2D3E"/>
    <w:rsid w:val="001A3573"/>
    <w:rsid w:val="001A5673"/>
    <w:rsid w:val="001A60F6"/>
    <w:rsid w:val="001A6201"/>
    <w:rsid w:val="001A6971"/>
    <w:rsid w:val="001A75F6"/>
    <w:rsid w:val="001A79F0"/>
    <w:rsid w:val="001B0A85"/>
    <w:rsid w:val="001B162A"/>
    <w:rsid w:val="001B2F2D"/>
    <w:rsid w:val="001B3F26"/>
    <w:rsid w:val="001B4493"/>
    <w:rsid w:val="001B46D5"/>
    <w:rsid w:val="001B48EA"/>
    <w:rsid w:val="001B5409"/>
    <w:rsid w:val="001B5AFF"/>
    <w:rsid w:val="001C0937"/>
    <w:rsid w:val="001C1881"/>
    <w:rsid w:val="001C1DB4"/>
    <w:rsid w:val="001C312A"/>
    <w:rsid w:val="001C3134"/>
    <w:rsid w:val="001C407C"/>
    <w:rsid w:val="001C4C61"/>
    <w:rsid w:val="001D060C"/>
    <w:rsid w:val="001D0711"/>
    <w:rsid w:val="001D166F"/>
    <w:rsid w:val="001D1D49"/>
    <w:rsid w:val="001D1E75"/>
    <w:rsid w:val="001D1E8D"/>
    <w:rsid w:val="001D2497"/>
    <w:rsid w:val="001D2E15"/>
    <w:rsid w:val="001D4100"/>
    <w:rsid w:val="001D4FB1"/>
    <w:rsid w:val="001D59C8"/>
    <w:rsid w:val="001D59CC"/>
    <w:rsid w:val="001D5F13"/>
    <w:rsid w:val="001D6000"/>
    <w:rsid w:val="001D64C7"/>
    <w:rsid w:val="001D66BC"/>
    <w:rsid w:val="001D69A6"/>
    <w:rsid w:val="001D7310"/>
    <w:rsid w:val="001E0803"/>
    <w:rsid w:val="001E0B50"/>
    <w:rsid w:val="001E110C"/>
    <w:rsid w:val="001E15BC"/>
    <w:rsid w:val="001E1ED1"/>
    <w:rsid w:val="001E21B3"/>
    <w:rsid w:val="001E36E9"/>
    <w:rsid w:val="001E38FD"/>
    <w:rsid w:val="001E3BBF"/>
    <w:rsid w:val="001E3C9A"/>
    <w:rsid w:val="001E3EAA"/>
    <w:rsid w:val="001E5D2F"/>
    <w:rsid w:val="001E5D89"/>
    <w:rsid w:val="001E5E01"/>
    <w:rsid w:val="001E7365"/>
    <w:rsid w:val="001E75A6"/>
    <w:rsid w:val="001F0292"/>
    <w:rsid w:val="001F0AEA"/>
    <w:rsid w:val="001F169E"/>
    <w:rsid w:val="001F195C"/>
    <w:rsid w:val="001F1CE1"/>
    <w:rsid w:val="001F3A36"/>
    <w:rsid w:val="001F5DB2"/>
    <w:rsid w:val="001F606C"/>
    <w:rsid w:val="001F67EE"/>
    <w:rsid w:val="001F6A88"/>
    <w:rsid w:val="001F6BFB"/>
    <w:rsid w:val="001F6F30"/>
    <w:rsid w:val="00200197"/>
    <w:rsid w:val="00200231"/>
    <w:rsid w:val="00202448"/>
    <w:rsid w:val="002035B6"/>
    <w:rsid w:val="002035D0"/>
    <w:rsid w:val="00204661"/>
    <w:rsid w:val="0020574F"/>
    <w:rsid w:val="0021060B"/>
    <w:rsid w:val="00211393"/>
    <w:rsid w:val="00212514"/>
    <w:rsid w:val="002131DB"/>
    <w:rsid w:val="002141D9"/>
    <w:rsid w:val="00214388"/>
    <w:rsid w:val="00216830"/>
    <w:rsid w:val="00216AB3"/>
    <w:rsid w:val="00216DA6"/>
    <w:rsid w:val="00216E7A"/>
    <w:rsid w:val="00221073"/>
    <w:rsid w:val="0022244A"/>
    <w:rsid w:val="00222F62"/>
    <w:rsid w:val="0022359B"/>
    <w:rsid w:val="002257A1"/>
    <w:rsid w:val="00225F17"/>
    <w:rsid w:val="00227520"/>
    <w:rsid w:val="00227A9C"/>
    <w:rsid w:val="00231A30"/>
    <w:rsid w:val="00231CB5"/>
    <w:rsid w:val="0023247C"/>
    <w:rsid w:val="00232C7E"/>
    <w:rsid w:val="00232E07"/>
    <w:rsid w:val="00234443"/>
    <w:rsid w:val="00235483"/>
    <w:rsid w:val="00235F78"/>
    <w:rsid w:val="0023603C"/>
    <w:rsid w:val="002360AE"/>
    <w:rsid w:val="002364B2"/>
    <w:rsid w:val="00236A16"/>
    <w:rsid w:val="00236A97"/>
    <w:rsid w:val="00237247"/>
    <w:rsid w:val="00240031"/>
    <w:rsid w:val="00243C71"/>
    <w:rsid w:val="00245948"/>
    <w:rsid w:val="002460A1"/>
    <w:rsid w:val="00247622"/>
    <w:rsid w:val="002506D0"/>
    <w:rsid w:val="0025155F"/>
    <w:rsid w:val="002517A8"/>
    <w:rsid w:val="0025256E"/>
    <w:rsid w:val="00254241"/>
    <w:rsid w:val="0025450B"/>
    <w:rsid w:val="002557AD"/>
    <w:rsid w:val="00255836"/>
    <w:rsid w:val="00256131"/>
    <w:rsid w:val="002568A8"/>
    <w:rsid w:val="00256F96"/>
    <w:rsid w:val="00257038"/>
    <w:rsid w:val="002571F0"/>
    <w:rsid w:val="00257628"/>
    <w:rsid w:val="00257651"/>
    <w:rsid w:val="00257B17"/>
    <w:rsid w:val="00257E8C"/>
    <w:rsid w:val="00263CE4"/>
    <w:rsid w:val="00266931"/>
    <w:rsid w:val="00266FA6"/>
    <w:rsid w:val="00267D16"/>
    <w:rsid w:val="00270090"/>
    <w:rsid w:val="00270776"/>
    <w:rsid w:val="00271927"/>
    <w:rsid w:val="00271962"/>
    <w:rsid w:val="002721E1"/>
    <w:rsid w:val="00272B40"/>
    <w:rsid w:val="00273955"/>
    <w:rsid w:val="00273A8D"/>
    <w:rsid w:val="00273B1B"/>
    <w:rsid w:val="00273D8C"/>
    <w:rsid w:val="00274398"/>
    <w:rsid w:val="0027507B"/>
    <w:rsid w:val="002758FF"/>
    <w:rsid w:val="00275A04"/>
    <w:rsid w:val="0027624E"/>
    <w:rsid w:val="00277049"/>
    <w:rsid w:val="002771BC"/>
    <w:rsid w:val="0027768C"/>
    <w:rsid w:val="002800AE"/>
    <w:rsid w:val="0028047B"/>
    <w:rsid w:val="002805F7"/>
    <w:rsid w:val="00284439"/>
    <w:rsid w:val="0028446A"/>
    <w:rsid w:val="002856ED"/>
    <w:rsid w:val="002857F2"/>
    <w:rsid w:val="002865F9"/>
    <w:rsid w:val="00286EF5"/>
    <w:rsid w:val="00287035"/>
    <w:rsid w:val="00287381"/>
    <w:rsid w:val="0028796F"/>
    <w:rsid w:val="00291E61"/>
    <w:rsid w:val="002928C6"/>
    <w:rsid w:val="00292B67"/>
    <w:rsid w:val="00292C5A"/>
    <w:rsid w:val="00292D00"/>
    <w:rsid w:val="00293B13"/>
    <w:rsid w:val="00295963"/>
    <w:rsid w:val="00295ADB"/>
    <w:rsid w:val="00296B80"/>
    <w:rsid w:val="0029776F"/>
    <w:rsid w:val="00297F2A"/>
    <w:rsid w:val="002A03F5"/>
    <w:rsid w:val="002A07B7"/>
    <w:rsid w:val="002A0B96"/>
    <w:rsid w:val="002A0E7A"/>
    <w:rsid w:val="002A2741"/>
    <w:rsid w:val="002A33A5"/>
    <w:rsid w:val="002A386A"/>
    <w:rsid w:val="002A3898"/>
    <w:rsid w:val="002A411F"/>
    <w:rsid w:val="002A530E"/>
    <w:rsid w:val="002A5A55"/>
    <w:rsid w:val="002A5ADB"/>
    <w:rsid w:val="002A5E16"/>
    <w:rsid w:val="002A65FE"/>
    <w:rsid w:val="002A6A3C"/>
    <w:rsid w:val="002A6C73"/>
    <w:rsid w:val="002A7332"/>
    <w:rsid w:val="002A7B94"/>
    <w:rsid w:val="002B0327"/>
    <w:rsid w:val="002B0954"/>
    <w:rsid w:val="002B10FB"/>
    <w:rsid w:val="002B116E"/>
    <w:rsid w:val="002B13E4"/>
    <w:rsid w:val="002B1581"/>
    <w:rsid w:val="002B17BB"/>
    <w:rsid w:val="002B2F90"/>
    <w:rsid w:val="002B36E4"/>
    <w:rsid w:val="002B5147"/>
    <w:rsid w:val="002B539E"/>
    <w:rsid w:val="002B5DDE"/>
    <w:rsid w:val="002B5FCD"/>
    <w:rsid w:val="002C01C7"/>
    <w:rsid w:val="002C062A"/>
    <w:rsid w:val="002C3F54"/>
    <w:rsid w:val="002C4227"/>
    <w:rsid w:val="002C46A7"/>
    <w:rsid w:val="002C4911"/>
    <w:rsid w:val="002C4DA7"/>
    <w:rsid w:val="002C6215"/>
    <w:rsid w:val="002C6A94"/>
    <w:rsid w:val="002C7D40"/>
    <w:rsid w:val="002D08AB"/>
    <w:rsid w:val="002D0D88"/>
    <w:rsid w:val="002D17D7"/>
    <w:rsid w:val="002D316B"/>
    <w:rsid w:val="002D475A"/>
    <w:rsid w:val="002D52CA"/>
    <w:rsid w:val="002D55BE"/>
    <w:rsid w:val="002D5F3D"/>
    <w:rsid w:val="002D6467"/>
    <w:rsid w:val="002E016A"/>
    <w:rsid w:val="002E0511"/>
    <w:rsid w:val="002E14F7"/>
    <w:rsid w:val="002E17D4"/>
    <w:rsid w:val="002E1A64"/>
    <w:rsid w:val="002E1AB8"/>
    <w:rsid w:val="002E2200"/>
    <w:rsid w:val="002E2471"/>
    <w:rsid w:val="002E2628"/>
    <w:rsid w:val="002E4E20"/>
    <w:rsid w:val="002E52C6"/>
    <w:rsid w:val="002E586D"/>
    <w:rsid w:val="002E59DA"/>
    <w:rsid w:val="002E698D"/>
    <w:rsid w:val="002E6C37"/>
    <w:rsid w:val="002E6C98"/>
    <w:rsid w:val="002F0AB6"/>
    <w:rsid w:val="002F16B3"/>
    <w:rsid w:val="002F1AB6"/>
    <w:rsid w:val="002F241F"/>
    <w:rsid w:val="002F2B67"/>
    <w:rsid w:val="002F2CE1"/>
    <w:rsid w:val="002F36ED"/>
    <w:rsid w:val="002F380C"/>
    <w:rsid w:val="002F45BD"/>
    <w:rsid w:val="002F5A63"/>
    <w:rsid w:val="002F644F"/>
    <w:rsid w:val="002F69BA"/>
    <w:rsid w:val="002F6B45"/>
    <w:rsid w:val="002F6DB4"/>
    <w:rsid w:val="00300390"/>
    <w:rsid w:val="0030190F"/>
    <w:rsid w:val="003021FC"/>
    <w:rsid w:val="00302548"/>
    <w:rsid w:val="003030C3"/>
    <w:rsid w:val="00303234"/>
    <w:rsid w:val="0030417D"/>
    <w:rsid w:val="0030482E"/>
    <w:rsid w:val="003054AE"/>
    <w:rsid w:val="003058EF"/>
    <w:rsid w:val="00305A5B"/>
    <w:rsid w:val="00305B52"/>
    <w:rsid w:val="00305BAB"/>
    <w:rsid w:val="00306446"/>
    <w:rsid w:val="003073A7"/>
    <w:rsid w:val="0030772D"/>
    <w:rsid w:val="00307D6D"/>
    <w:rsid w:val="00310AAB"/>
    <w:rsid w:val="00310F6F"/>
    <w:rsid w:val="0031152B"/>
    <w:rsid w:val="00311911"/>
    <w:rsid w:val="00311AA6"/>
    <w:rsid w:val="0031285D"/>
    <w:rsid w:val="00313F3B"/>
    <w:rsid w:val="003142BB"/>
    <w:rsid w:val="0031565D"/>
    <w:rsid w:val="0031584D"/>
    <w:rsid w:val="003158BB"/>
    <w:rsid w:val="00315B40"/>
    <w:rsid w:val="0031636C"/>
    <w:rsid w:val="00320AA4"/>
    <w:rsid w:val="00321D92"/>
    <w:rsid w:val="003241EA"/>
    <w:rsid w:val="003242FE"/>
    <w:rsid w:val="00324F8A"/>
    <w:rsid w:val="00325807"/>
    <w:rsid w:val="00326D3E"/>
    <w:rsid w:val="00330C4F"/>
    <w:rsid w:val="00331021"/>
    <w:rsid w:val="00331800"/>
    <w:rsid w:val="00333B6A"/>
    <w:rsid w:val="0033430A"/>
    <w:rsid w:val="00335152"/>
    <w:rsid w:val="003355A0"/>
    <w:rsid w:val="003373A5"/>
    <w:rsid w:val="00337708"/>
    <w:rsid w:val="0033790D"/>
    <w:rsid w:val="00340FA2"/>
    <w:rsid w:val="003426E6"/>
    <w:rsid w:val="00342DD9"/>
    <w:rsid w:val="00343893"/>
    <w:rsid w:val="00343DC9"/>
    <w:rsid w:val="00344AD7"/>
    <w:rsid w:val="0034648B"/>
    <w:rsid w:val="003506D3"/>
    <w:rsid w:val="00350C91"/>
    <w:rsid w:val="00351275"/>
    <w:rsid w:val="00351CC4"/>
    <w:rsid w:val="0035218F"/>
    <w:rsid w:val="00352911"/>
    <w:rsid w:val="0035320E"/>
    <w:rsid w:val="003533F3"/>
    <w:rsid w:val="0035557A"/>
    <w:rsid w:val="00355FB6"/>
    <w:rsid w:val="003572B4"/>
    <w:rsid w:val="00357A15"/>
    <w:rsid w:val="003603EE"/>
    <w:rsid w:val="00360975"/>
    <w:rsid w:val="00360C31"/>
    <w:rsid w:val="00360E71"/>
    <w:rsid w:val="00362963"/>
    <w:rsid w:val="00362B4F"/>
    <w:rsid w:val="00363D6F"/>
    <w:rsid w:val="00363FF2"/>
    <w:rsid w:val="00364A13"/>
    <w:rsid w:val="0036538D"/>
    <w:rsid w:val="00365E14"/>
    <w:rsid w:val="00366301"/>
    <w:rsid w:val="00367D5F"/>
    <w:rsid w:val="00370647"/>
    <w:rsid w:val="0037069B"/>
    <w:rsid w:val="00371112"/>
    <w:rsid w:val="00371952"/>
    <w:rsid w:val="00371B51"/>
    <w:rsid w:val="0037297E"/>
    <w:rsid w:val="0037304C"/>
    <w:rsid w:val="00373D00"/>
    <w:rsid w:val="00374EDB"/>
    <w:rsid w:val="003753F0"/>
    <w:rsid w:val="00375592"/>
    <w:rsid w:val="00375D0C"/>
    <w:rsid w:val="003761E8"/>
    <w:rsid w:val="003802D0"/>
    <w:rsid w:val="003804A3"/>
    <w:rsid w:val="00380937"/>
    <w:rsid w:val="00380E5A"/>
    <w:rsid w:val="00382125"/>
    <w:rsid w:val="00382739"/>
    <w:rsid w:val="00382CDB"/>
    <w:rsid w:val="00384AF4"/>
    <w:rsid w:val="003858F6"/>
    <w:rsid w:val="00386416"/>
    <w:rsid w:val="00386C67"/>
    <w:rsid w:val="00386D90"/>
    <w:rsid w:val="00387D34"/>
    <w:rsid w:val="0039041C"/>
    <w:rsid w:val="00390689"/>
    <w:rsid w:val="00390BBD"/>
    <w:rsid w:val="00390CFA"/>
    <w:rsid w:val="0039246C"/>
    <w:rsid w:val="003932E0"/>
    <w:rsid w:val="0039406A"/>
    <w:rsid w:val="00395D8D"/>
    <w:rsid w:val="003966A6"/>
    <w:rsid w:val="00396875"/>
    <w:rsid w:val="003A0CEA"/>
    <w:rsid w:val="003A21B1"/>
    <w:rsid w:val="003A33BB"/>
    <w:rsid w:val="003A347D"/>
    <w:rsid w:val="003A380E"/>
    <w:rsid w:val="003A3BC4"/>
    <w:rsid w:val="003A408D"/>
    <w:rsid w:val="003A4863"/>
    <w:rsid w:val="003A4BE1"/>
    <w:rsid w:val="003A4D22"/>
    <w:rsid w:val="003A4E32"/>
    <w:rsid w:val="003A5FCE"/>
    <w:rsid w:val="003A638E"/>
    <w:rsid w:val="003A69B1"/>
    <w:rsid w:val="003A6F9F"/>
    <w:rsid w:val="003B1ABE"/>
    <w:rsid w:val="003B24E1"/>
    <w:rsid w:val="003B2B65"/>
    <w:rsid w:val="003B3015"/>
    <w:rsid w:val="003B35E4"/>
    <w:rsid w:val="003B4151"/>
    <w:rsid w:val="003B5D61"/>
    <w:rsid w:val="003B6011"/>
    <w:rsid w:val="003B6039"/>
    <w:rsid w:val="003B6D53"/>
    <w:rsid w:val="003B73ED"/>
    <w:rsid w:val="003B7941"/>
    <w:rsid w:val="003C06A1"/>
    <w:rsid w:val="003C1225"/>
    <w:rsid w:val="003C1CA6"/>
    <w:rsid w:val="003C1DAB"/>
    <w:rsid w:val="003C3A31"/>
    <w:rsid w:val="003C3F4E"/>
    <w:rsid w:val="003C799A"/>
    <w:rsid w:val="003D0819"/>
    <w:rsid w:val="003D16BA"/>
    <w:rsid w:val="003D17FE"/>
    <w:rsid w:val="003D3164"/>
    <w:rsid w:val="003E0A44"/>
    <w:rsid w:val="003E0B62"/>
    <w:rsid w:val="003E0C61"/>
    <w:rsid w:val="003E1165"/>
    <w:rsid w:val="003E1B4D"/>
    <w:rsid w:val="003E1F10"/>
    <w:rsid w:val="003E1FF2"/>
    <w:rsid w:val="003E2CE5"/>
    <w:rsid w:val="003E4087"/>
    <w:rsid w:val="003E43CA"/>
    <w:rsid w:val="003E43F2"/>
    <w:rsid w:val="003E457F"/>
    <w:rsid w:val="003E4866"/>
    <w:rsid w:val="003E52E9"/>
    <w:rsid w:val="003E571C"/>
    <w:rsid w:val="003E656E"/>
    <w:rsid w:val="003E6BE8"/>
    <w:rsid w:val="003E6C0C"/>
    <w:rsid w:val="003F06FD"/>
    <w:rsid w:val="003F0ADB"/>
    <w:rsid w:val="003F1DDD"/>
    <w:rsid w:val="003F2699"/>
    <w:rsid w:val="003F26A6"/>
    <w:rsid w:val="003F28FC"/>
    <w:rsid w:val="003F31F2"/>
    <w:rsid w:val="003F3479"/>
    <w:rsid w:val="003F4206"/>
    <w:rsid w:val="003F44C5"/>
    <w:rsid w:val="003F4D65"/>
    <w:rsid w:val="003F4F55"/>
    <w:rsid w:val="003F5D33"/>
    <w:rsid w:val="003F5DE4"/>
    <w:rsid w:val="003F5E3D"/>
    <w:rsid w:val="003F5F53"/>
    <w:rsid w:val="003F62E6"/>
    <w:rsid w:val="003F7183"/>
    <w:rsid w:val="003F7591"/>
    <w:rsid w:val="003F7F8D"/>
    <w:rsid w:val="00400A98"/>
    <w:rsid w:val="00400B60"/>
    <w:rsid w:val="00401792"/>
    <w:rsid w:val="00401FBF"/>
    <w:rsid w:val="0040480E"/>
    <w:rsid w:val="00406B41"/>
    <w:rsid w:val="00406C1B"/>
    <w:rsid w:val="00406D1C"/>
    <w:rsid w:val="004073A6"/>
    <w:rsid w:val="00407B3F"/>
    <w:rsid w:val="00407B8C"/>
    <w:rsid w:val="004107B4"/>
    <w:rsid w:val="00410F3E"/>
    <w:rsid w:val="00410F4A"/>
    <w:rsid w:val="004112C5"/>
    <w:rsid w:val="004120F1"/>
    <w:rsid w:val="00412E10"/>
    <w:rsid w:val="00412FE1"/>
    <w:rsid w:val="0041395F"/>
    <w:rsid w:val="00413A40"/>
    <w:rsid w:val="0041505A"/>
    <w:rsid w:val="00415502"/>
    <w:rsid w:val="00415AEC"/>
    <w:rsid w:val="004160A5"/>
    <w:rsid w:val="00416334"/>
    <w:rsid w:val="00417286"/>
    <w:rsid w:val="00420D0F"/>
    <w:rsid w:val="00423379"/>
    <w:rsid w:val="00425CBA"/>
    <w:rsid w:val="0042687D"/>
    <w:rsid w:val="00426B29"/>
    <w:rsid w:val="00426D50"/>
    <w:rsid w:val="0042768B"/>
    <w:rsid w:val="00427AD9"/>
    <w:rsid w:val="004300E8"/>
    <w:rsid w:val="0043042B"/>
    <w:rsid w:val="004308F1"/>
    <w:rsid w:val="00430AD8"/>
    <w:rsid w:val="00430E81"/>
    <w:rsid w:val="004314DA"/>
    <w:rsid w:val="004323CD"/>
    <w:rsid w:val="00432947"/>
    <w:rsid w:val="00432D51"/>
    <w:rsid w:val="00432DAB"/>
    <w:rsid w:val="004330D5"/>
    <w:rsid w:val="00433455"/>
    <w:rsid w:val="00433C54"/>
    <w:rsid w:val="00433F69"/>
    <w:rsid w:val="00433F85"/>
    <w:rsid w:val="00436494"/>
    <w:rsid w:val="00440BC2"/>
    <w:rsid w:val="004420B4"/>
    <w:rsid w:val="004429C7"/>
    <w:rsid w:val="00442B21"/>
    <w:rsid w:val="00443CEC"/>
    <w:rsid w:val="004452FF"/>
    <w:rsid w:val="00445366"/>
    <w:rsid w:val="00447658"/>
    <w:rsid w:val="00450B2C"/>
    <w:rsid w:val="004514B8"/>
    <w:rsid w:val="00451946"/>
    <w:rsid w:val="004519D2"/>
    <w:rsid w:val="0045203D"/>
    <w:rsid w:val="00452593"/>
    <w:rsid w:val="0045270E"/>
    <w:rsid w:val="004529C6"/>
    <w:rsid w:val="00452C29"/>
    <w:rsid w:val="0045310A"/>
    <w:rsid w:val="004538F7"/>
    <w:rsid w:val="00453A30"/>
    <w:rsid w:val="00453D1C"/>
    <w:rsid w:val="00453FEA"/>
    <w:rsid w:val="00455009"/>
    <w:rsid w:val="004559CB"/>
    <w:rsid w:val="00455A4C"/>
    <w:rsid w:val="00455D12"/>
    <w:rsid w:val="00457AB8"/>
    <w:rsid w:val="00460EC5"/>
    <w:rsid w:val="0046116A"/>
    <w:rsid w:val="00462369"/>
    <w:rsid w:val="004627E7"/>
    <w:rsid w:val="00462895"/>
    <w:rsid w:val="00462A9B"/>
    <w:rsid w:val="00462DFF"/>
    <w:rsid w:val="004633D7"/>
    <w:rsid w:val="00464375"/>
    <w:rsid w:val="00466BA1"/>
    <w:rsid w:val="00467DC7"/>
    <w:rsid w:val="004723F1"/>
    <w:rsid w:val="00472FE0"/>
    <w:rsid w:val="0047371F"/>
    <w:rsid w:val="004742B4"/>
    <w:rsid w:val="004746C4"/>
    <w:rsid w:val="0047475E"/>
    <w:rsid w:val="00474D5F"/>
    <w:rsid w:val="004752C2"/>
    <w:rsid w:val="00475603"/>
    <w:rsid w:val="00475BB2"/>
    <w:rsid w:val="00475C5A"/>
    <w:rsid w:val="00475F5E"/>
    <w:rsid w:val="004778BC"/>
    <w:rsid w:val="00477ACC"/>
    <w:rsid w:val="0048053D"/>
    <w:rsid w:val="00480C39"/>
    <w:rsid w:val="00480C43"/>
    <w:rsid w:val="00481075"/>
    <w:rsid w:val="004812F6"/>
    <w:rsid w:val="00481865"/>
    <w:rsid w:val="004821E5"/>
    <w:rsid w:val="004833F8"/>
    <w:rsid w:val="004836FC"/>
    <w:rsid w:val="004848FF"/>
    <w:rsid w:val="004853A6"/>
    <w:rsid w:val="0048540C"/>
    <w:rsid w:val="00485FF5"/>
    <w:rsid w:val="00486035"/>
    <w:rsid w:val="004864A8"/>
    <w:rsid w:val="0048688C"/>
    <w:rsid w:val="00486B9A"/>
    <w:rsid w:val="00487C88"/>
    <w:rsid w:val="00487E92"/>
    <w:rsid w:val="004901D7"/>
    <w:rsid w:val="0049086D"/>
    <w:rsid w:val="00490B05"/>
    <w:rsid w:val="0049108A"/>
    <w:rsid w:val="004933E3"/>
    <w:rsid w:val="004939C8"/>
    <w:rsid w:val="004944BA"/>
    <w:rsid w:val="00494C55"/>
    <w:rsid w:val="0049546D"/>
    <w:rsid w:val="004966F1"/>
    <w:rsid w:val="004971CC"/>
    <w:rsid w:val="0049764C"/>
    <w:rsid w:val="00497AE1"/>
    <w:rsid w:val="00497DB8"/>
    <w:rsid w:val="004A025D"/>
    <w:rsid w:val="004A0581"/>
    <w:rsid w:val="004A1863"/>
    <w:rsid w:val="004A1EE5"/>
    <w:rsid w:val="004A1F19"/>
    <w:rsid w:val="004A3745"/>
    <w:rsid w:val="004A3849"/>
    <w:rsid w:val="004A386B"/>
    <w:rsid w:val="004A3C11"/>
    <w:rsid w:val="004A3F0F"/>
    <w:rsid w:val="004A46BF"/>
    <w:rsid w:val="004A4D40"/>
    <w:rsid w:val="004A4F0E"/>
    <w:rsid w:val="004A6047"/>
    <w:rsid w:val="004A6247"/>
    <w:rsid w:val="004B05AA"/>
    <w:rsid w:val="004B0AD6"/>
    <w:rsid w:val="004B1C81"/>
    <w:rsid w:val="004B27BF"/>
    <w:rsid w:val="004B39DD"/>
    <w:rsid w:val="004B4DF4"/>
    <w:rsid w:val="004B516E"/>
    <w:rsid w:val="004B573A"/>
    <w:rsid w:val="004B6F99"/>
    <w:rsid w:val="004B7959"/>
    <w:rsid w:val="004C057F"/>
    <w:rsid w:val="004C0E62"/>
    <w:rsid w:val="004C18AE"/>
    <w:rsid w:val="004C1D7A"/>
    <w:rsid w:val="004C23AC"/>
    <w:rsid w:val="004C2A41"/>
    <w:rsid w:val="004C3234"/>
    <w:rsid w:val="004C34D7"/>
    <w:rsid w:val="004C4030"/>
    <w:rsid w:val="004C4AD3"/>
    <w:rsid w:val="004C557A"/>
    <w:rsid w:val="004C5A01"/>
    <w:rsid w:val="004C5BFD"/>
    <w:rsid w:val="004C67AE"/>
    <w:rsid w:val="004D0899"/>
    <w:rsid w:val="004D13C1"/>
    <w:rsid w:val="004D17A5"/>
    <w:rsid w:val="004D18CB"/>
    <w:rsid w:val="004D2D1C"/>
    <w:rsid w:val="004D2F4C"/>
    <w:rsid w:val="004D39F2"/>
    <w:rsid w:val="004D50BB"/>
    <w:rsid w:val="004D54B4"/>
    <w:rsid w:val="004D5DA0"/>
    <w:rsid w:val="004D61B6"/>
    <w:rsid w:val="004D6337"/>
    <w:rsid w:val="004D663D"/>
    <w:rsid w:val="004D69B0"/>
    <w:rsid w:val="004D6FAD"/>
    <w:rsid w:val="004D7670"/>
    <w:rsid w:val="004D77B4"/>
    <w:rsid w:val="004E069C"/>
    <w:rsid w:val="004E0CFD"/>
    <w:rsid w:val="004E2570"/>
    <w:rsid w:val="004E2DAB"/>
    <w:rsid w:val="004E441B"/>
    <w:rsid w:val="004E49B6"/>
    <w:rsid w:val="004E5823"/>
    <w:rsid w:val="004E6238"/>
    <w:rsid w:val="004E77FD"/>
    <w:rsid w:val="004E7E58"/>
    <w:rsid w:val="004F0286"/>
    <w:rsid w:val="004F072A"/>
    <w:rsid w:val="004F0A58"/>
    <w:rsid w:val="004F0D0E"/>
    <w:rsid w:val="004F1506"/>
    <w:rsid w:val="004F2360"/>
    <w:rsid w:val="004F2869"/>
    <w:rsid w:val="004F39A8"/>
    <w:rsid w:val="004F3F8C"/>
    <w:rsid w:val="004F4D0E"/>
    <w:rsid w:val="004F50AD"/>
    <w:rsid w:val="004F52CD"/>
    <w:rsid w:val="004F5B39"/>
    <w:rsid w:val="004F62EC"/>
    <w:rsid w:val="004F6AE6"/>
    <w:rsid w:val="004F6CD7"/>
    <w:rsid w:val="004F729A"/>
    <w:rsid w:val="00500DF1"/>
    <w:rsid w:val="00500E5A"/>
    <w:rsid w:val="00501F1A"/>
    <w:rsid w:val="00502859"/>
    <w:rsid w:val="005028A2"/>
    <w:rsid w:val="00503382"/>
    <w:rsid w:val="00503B3D"/>
    <w:rsid w:val="00504D21"/>
    <w:rsid w:val="00505CC9"/>
    <w:rsid w:val="005073CC"/>
    <w:rsid w:val="00510240"/>
    <w:rsid w:val="00510338"/>
    <w:rsid w:val="00511029"/>
    <w:rsid w:val="00511C6A"/>
    <w:rsid w:val="00512062"/>
    <w:rsid w:val="005123E9"/>
    <w:rsid w:val="0051334B"/>
    <w:rsid w:val="005152E5"/>
    <w:rsid w:val="00516179"/>
    <w:rsid w:val="005168D7"/>
    <w:rsid w:val="00517451"/>
    <w:rsid w:val="005174EA"/>
    <w:rsid w:val="00520021"/>
    <w:rsid w:val="00520869"/>
    <w:rsid w:val="005208C3"/>
    <w:rsid w:val="00521DB4"/>
    <w:rsid w:val="00521F50"/>
    <w:rsid w:val="005230B6"/>
    <w:rsid w:val="00523EC8"/>
    <w:rsid w:val="00524FAE"/>
    <w:rsid w:val="00525033"/>
    <w:rsid w:val="00525194"/>
    <w:rsid w:val="0052562B"/>
    <w:rsid w:val="00525947"/>
    <w:rsid w:val="005259F3"/>
    <w:rsid w:val="00526354"/>
    <w:rsid w:val="0052694E"/>
    <w:rsid w:val="0052714E"/>
    <w:rsid w:val="00527776"/>
    <w:rsid w:val="00530CC7"/>
    <w:rsid w:val="00531957"/>
    <w:rsid w:val="005321BA"/>
    <w:rsid w:val="00532DAA"/>
    <w:rsid w:val="00532E0D"/>
    <w:rsid w:val="005338B3"/>
    <w:rsid w:val="00535120"/>
    <w:rsid w:val="00535987"/>
    <w:rsid w:val="005372DB"/>
    <w:rsid w:val="005374C7"/>
    <w:rsid w:val="00537686"/>
    <w:rsid w:val="00537DC0"/>
    <w:rsid w:val="00540731"/>
    <w:rsid w:val="00541BB3"/>
    <w:rsid w:val="00542278"/>
    <w:rsid w:val="005423B7"/>
    <w:rsid w:val="00542C7F"/>
    <w:rsid w:val="00543299"/>
    <w:rsid w:val="005447AE"/>
    <w:rsid w:val="00544F02"/>
    <w:rsid w:val="0054520B"/>
    <w:rsid w:val="005458AF"/>
    <w:rsid w:val="00545DC6"/>
    <w:rsid w:val="00546D3A"/>
    <w:rsid w:val="00546DA3"/>
    <w:rsid w:val="00547249"/>
    <w:rsid w:val="005472A5"/>
    <w:rsid w:val="00547E4F"/>
    <w:rsid w:val="0055076B"/>
    <w:rsid w:val="005514D1"/>
    <w:rsid w:val="00551854"/>
    <w:rsid w:val="005518CE"/>
    <w:rsid w:val="00551A1E"/>
    <w:rsid w:val="00552326"/>
    <w:rsid w:val="00552753"/>
    <w:rsid w:val="00552CF4"/>
    <w:rsid w:val="00553546"/>
    <w:rsid w:val="00554D17"/>
    <w:rsid w:val="00555E0E"/>
    <w:rsid w:val="005568D9"/>
    <w:rsid w:val="0055750E"/>
    <w:rsid w:val="0056023C"/>
    <w:rsid w:val="00560CB8"/>
    <w:rsid w:val="00561D83"/>
    <w:rsid w:val="0056261B"/>
    <w:rsid w:val="0056268D"/>
    <w:rsid w:val="00562CB9"/>
    <w:rsid w:val="0056345D"/>
    <w:rsid w:val="0056410E"/>
    <w:rsid w:val="00564644"/>
    <w:rsid w:val="00564B86"/>
    <w:rsid w:val="005655A7"/>
    <w:rsid w:val="00565A63"/>
    <w:rsid w:val="00565BFC"/>
    <w:rsid w:val="00566A21"/>
    <w:rsid w:val="00566CC8"/>
    <w:rsid w:val="005676C8"/>
    <w:rsid w:val="0056785B"/>
    <w:rsid w:val="005702CE"/>
    <w:rsid w:val="0057164A"/>
    <w:rsid w:val="00571C71"/>
    <w:rsid w:val="00572912"/>
    <w:rsid w:val="00573BDD"/>
    <w:rsid w:val="00574BFE"/>
    <w:rsid w:val="00574D68"/>
    <w:rsid w:val="00574E01"/>
    <w:rsid w:val="0057540D"/>
    <w:rsid w:val="0057682B"/>
    <w:rsid w:val="0057777D"/>
    <w:rsid w:val="00577C58"/>
    <w:rsid w:val="00577FD7"/>
    <w:rsid w:val="00580B3B"/>
    <w:rsid w:val="005849C8"/>
    <w:rsid w:val="00586913"/>
    <w:rsid w:val="005876EE"/>
    <w:rsid w:val="00587BE3"/>
    <w:rsid w:val="00590783"/>
    <w:rsid w:val="00591694"/>
    <w:rsid w:val="00591C10"/>
    <w:rsid w:val="00591ED3"/>
    <w:rsid w:val="005920A5"/>
    <w:rsid w:val="005923B1"/>
    <w:rsid w:val="005926B0"/>
    <w:rsid w:val="00593030"/>
    <w:rsid w:val="005949AF"/>
    <w:rsid w:val="00594C14"/>
    <w:rsid w:val="00594F3B"/>
    <w:rsid w:val="00594F99"/>
    <w:rsid w:val="00596253"/>
    <w:rsid w:val="005971BE"/>
    <w:rsid w:val="00597602"/>
    <w:rsid w:val="0059760C"/>
    <w:rsid w:val="005A0892"/>
    <w:rsid w:val="005A102E"/>
    <w:rsid w:val="005A2A04"/>
    <w:rsid w:val="005A38F3"/>
    <w:rsid w:val="005A3E10"/>
    <w:rsid w:val="005A4088"/>
    <w:rsid w:val="005A4764"/>
    <w:rsid w:val="005A4D89"/>
    <w:rsid w:val="005A4E51"/>
    <w:rsid w:val="005A53EB"/>
    <w:rsid w:val="005A5E71"/>
    <w:rsid w:val="005A6D47"/>
    <w:rsid w:val="005A6E0D"/>
    <w:rsid w:val="005A6F61"/>
    <w:rsid w:val="005A7164"/>
    <w:rsid w:val="005B01F5"/>
    <w:rsid w:val="005B087E"/>
    <w:rsid w:val="005B0A5D"/>
    <w:rsid w:val="005B1008"/>
    <w:rsid w:val="005B169C"/>
    <w:rsid w:val="005B1B0B"/>
    <w:rsid w:val="005B21D5"/>
    <w:rsid w:val="005B2A1E"/>
    <w:rsid w:val="005B3277"/>
    <w:rsid w:val="005B4FBF"/>
    <w:rsid w:val="005B5128"/>
    <w:rsid w:val="005B5131"/>
    <w:rsid w:val="005B53C0"/>
    <w:rsid w:val="005B586D"/>
    <w:rsid w:val="005B5EC5"/>
    <w:rsid w:val="005B687C"/>
    <w:rsid w:val="005C03D4"/>
    <w:rsid w:val="005C41FD"/>
    <w:rsid w:val="005C56CC"/>
    <w:rsid w:val="005C624B"/>
    <w:rsid w:val="005C6938"/>
    <w:rsid w:val="005C6EFC"/>
    <w:rsid w:val="005C77EA"/>
    <w:rsid w:val="005C7ACB"/>
    <w:rsid w:val="005D10F6"/>
    <w:rsid w:val="005D18F9"/>
    <w:rsid w:val="005D1D0A"/>
    <w:rsid w:val="005D2013"/>
    <w:rsid w:val="005D2E1B"/>
    <w:rsid w:val="005D2E4F"/>
    <w:rsid w:val="005D411E"/>
    <w:rsid w:val="005D51C0"/>
    <w:rsid w:val="005D5941"/>
    <w:rsid w:val="005D67A0"/>
    <w:rsid w:val="005D6F4D"/>
    <w:rsid w:val="005D7684"/>
    <w:rsid w:val="005D79B0"/>
    <w:rsid w:val="005E01FD"/>
    <w:rsid w:val="005E0568"/>
    <w:rsid w:val="005E0B6E"/>
    <w:rsid w:val="005E1AC9"/>
    <w:rsid w:val="005E1AFB"/>
    <w:rsid w:val="005E2693"/>
    <w:rsid w:val="005E2C22"/>
    <w:rsid w:val="005E38E7"/>
    <w:rsid w:val="005E483F"/>
    <w:rsid w:val="005E4BDE"/>
    <w:rsid w:val="005E4FC1"/>
    <w:rsid w:val="005E5AAA"/>
    <w:rsid w:val="005E5FEC"/>
    <w:rsid w:val="005E61EA"/>
    <w:rsid w:val="005E6809"/>
    <w:rsid w:val="005E69FD"/>
    <w:rsid w:val="005E6EE7"/>
    <w:rsid w:val="005E730E"/>
    <w:rsid w:val="005E7769"/>
    <w:rsid w:val="005E7A3C"/>
    <w:rsid w:val="005F1594"/>
    <w:rsid w:val="005F20B1"/>
    <w:rsid w:val="005F30E1"/>
    <w:rsid w:val="005F420D"/>
    <w:rsid w:val="005F6368"/>
    <w:rsid w:val="005F69B4"/>
    <w:rsid w:val="005F6F8A"/>
    <w:rsid w:val="005F74F9"/>
    <w:rsid w:val="005FFDD7"/>
    <w:rsid w:val="006004FF"/>
    <w:rsid w:val="006008A5"/>
    <w:rsid w:val="00600B4E"/>
    <w:rsid w:val="0060107E"/>
    <w:rsid w:val="00601677"/>
    <w:rsid w:val="00602162"/>
    <w:rsid w:val="00602704"/>
    <w:rsid w:val="006027C3"/>
    <w:rsid w:val="00603064"/>
    <w:rsid w:val="006035A7"/>
    <w:rsid w:val="006048A0"/>
    <w:rsid w:val="00604E88"/>
    <w:rsid w:val="00604F5E"/>
    <w:rsid w:val="00606288"/>
    <w:rsid w:val="006068C5"/>
    <w:rsid w:val="006102E4"/>
    <w:rsid w:val="00611B82"/>
    <w:rsid w:val="00612228"/>
    <w:rsid w:val="00613061"/>
    <w:rsid w:val="00613DD6"/>
    <w:rsid w:val="006147E2"/>
    <w:rsid w:val="00614809"/>
    <w:rsid w:val="006161EA"/>
    <w:rsid w:val="006174E6"/>
    <w:rsid w:val="00617885"/>
    <w:rsid w:val="006178D4"/>
    <w:rsid w:val="006179DA"/>
    <w:rsid w:val="00620859"/>
    <w:rsid w:val="0062094B"/>
    <w:rsid w:val="006219B9"/>
    <w:rsid w:val="0062231D"/>
    <w:rsid w:val="0062283A"/>
    <w:rsid w:val="00622BD1"/>
    <w:rsid w:val="00622C2B"/>
    <w:rsid w:val="00622F6F"/>
    <w:rsid w:val="00623982"/>
    <w:rsid w:val="00625239"/>
    <w:rsid w:val="006260F9"/>
    <w:rsid w:val="00626957"/>
    <w:rsid w:val="0062714B"/>
    <w:rsid w:val="00627F06"/>
    <w:rsid w:val="00630010"/>
    <w:rsid w:val="00631B2D"/>
    <w:rsid w:val="00632057"/>
    <w:rsid w:val="006322A3"/>
    <w:rsid w:val="00632D05"/>
    <w:rsid w:val="00633351"/>
    <w:rsid w:val="00633AA9"/>
    <w:rsid w:val="0063578E"/>
    <w:rsid w:val="00635974"/>
    <w:rsid w:val="006363FE"/>
    <w:rsid w:val="00640E14"/>
    <w:rsid w:val="00641002"/>
    <w:rsid w:val="00641495"/>
    <w:rsid w:val="00642FCF"/>
    <w:rsid w:val="006430D0"/>
    <w:rsid w:val="00643E3B"/>
    <w:rsid w:val="00644BBE"/>
    <w:rsid w:val="00644DF3"/>
    <w:rsid w:val="0064745D"/>
    <w:rsid w:val="00647CE1"/>
    <w:rsid w:val="006502F5"/>
    <w:rsid w:val="0065084E"/>
    <w:rsid w:val="00650A1D"/>
    <w:rsid w:val="0065149F"/>
    <w:rsid w:val="006519CF"/>
    <w:rsid w:val="00652DFD"/>
    <w:rsid w:val="00653820"/>
    <w:rsid w:val="00653845"/>
    <w:rsid w:val="006555EE"/>
    <w:rsid w:val="006558F1"/>
    <w:rsid w:val="00656ECE"/>
    <w:rsid w:val="00660D32"/>
    <w:rsid w:val="00662145"/>
    <w:rsid w:val="00662599"/>
    <w:rsid w:val="006625EA"/>
    <w:rsid w:val="006627CA"/>
    <w:rsid w:val="00662CFC"/>
    <w:rsid w:val="00663666"/>
    <w:rsid w:val="00663A02"/>
    <w:rsid w:val="006648B9"/>
    <w:rsid w:val="00665551"/>
    <w:rsid w:val="006661B5"/>
    <w:rsid w:val="006666FD"/>
    <w:rsid w:val="006708F5"/>
    <w:rsid w:val="0067176C"/>
    <w:rsid w:val="00672FC5"/>
    <w:rsid w:val="006735AB"/>
    <w:rsid w:val="00674E64"/>
    <w:rsid w:val="00674EC1"/>
    <w:rsid w:val="006750D1"/>
    <w:rsid w:val="00675892"/>
    <w:rsid w:val="00675C3D"/>
    <w:rsid w:val="00676C1B"/>
    <w:rsid w:val="006802D8"/>
    <w:rsid w:val="0068037A"/>
    <w:rsid w:val="006809BC"/>
    <w:rsid w:val="00680D99"/>
    <w:rsid w:val="00680EC0"/>
    <w:rsid w:val="00681FCF"/>
    <w:rsid w:val="0068202C"/>
    <w:rsid w:val="0068237F"/>
    <w:rsid w:val="0068279A"/>
    <w:rsid w:val="00682B04"/>
    <w:rsid w:val="00683223"/>
    <w:rsid w:val="00683E24"/>
    <w:rsid w:val="00684936"/>
    <w:rsid w:val="00684D47"/>
    <w:rsid w:val="00685A03"/>
    <w:rsid w:val="00685CD1"/>
    <w:rsid w:val="00686902"/>
    <w:rsid w:val="00687379"/>
    <w:rsid w:val="0068748F"/>
    <w:rsid w:val="0068772E"/>
    <w:rsid w:val="00687AF4"/>
    <w:rsid w:val="006908CC"/>
    <w:rsid w:val="0069100B"/>
    <w:rsid w:val="00691C94"/>
    <w:rsid w:val="006944A0"/>
    <w:rsid w:val="00694579"/>
    <w:rsid w:val="00694702"/>
    <w:rsid w:val="006952F3"/>
    <w:rsid w:val="00695797"/>
    <w:rsid w:val="006960C0"/>
    <w:rsid w:val="0069707E"/>
    <w:rsid w:val="00697302"/>
    <w:rsid w:val="00697A3B"/>
    <w:rsid w:val="006A0236"/>
    <w:rsid w:val="006A0CD3"/>
    <w:rsid w:val="006A0FEF"/>
    <w:rsid w:val="006A1596"/>
    <w:rsid w:val="006A1673"/>
    <w:rsid w:val="006A1965"/>
    <w:rsid w:val="006A2A92"/>
    <w:rsid w:val="006A2EA6"/>
    <w:rsid w:val="006A3AFD"/>
    <w:rsid w:val="006A4A95"/>
    <w:rsid w:val="006A5717"/>
    <w:rsid w:val="006A6117"/>
    <w:rsid w:val="006A6191"/>
    <w:rsid w:val="006A6510"/>
    <w:rsid w:val="006A68A5"/>
    <w:rsid w:val="006A6A73"/>
    <w:rsid w:val="006A707E"/>
    <w:rsid w:val="006A70E6"/>
    <w:rsid w:val="006A7155"/>
    <w:rsid w:val="006A73EB"/>
    <w:rsid w:val="006A7C2D"/>
    <w:rsid w:val="006B0460"/>
    <w:rsid w:val="006B1C24"/>
    <w:rsid w:val="006B1DD7"/>
    <w:rsid w:val="006B2142"/>
    <w:rsid w:val="006B30E1"/>
    <w:rsid w:val="006B3233"/>
    <w:rsid w:val="006B3D2D"/>
    <w:rsid w:val="006B4CEE"/>
    <w:rsid w:val="006B55D9"/>
    <w:rsid w:val="006B61B5"/>
    <w:rsid w:val="006B61FC"/>
    <w:rsid w:val="006B6334"/>
    <w:rsid w:val="006B637C"/>
    <w:rsid w:val="006B63F1"/>
    <w:rsid w:val="006B6779"/>
    <w:rsid w:val="006B718C"/>
    <w:rsid w:val="006B75CE"/>
    <w:rsid w:val="006B7B1F"/>
    <w:rsid w:val="006C0014"/>
    <w:rsid w:val="006C02B7"/>
    <w:rsid w:val="006C093F"/>
    <w:rsid w:val="006C0A83"/>
    <w:rsid w:val="006C1ABD"/>
    <w:rsid w:val="006C2F5A"/>
    <w:rsid w:val="006C3720"/>
    <w:rsid w:val="006C41CC"/>
    <w:rsid w:val="006C4576"/>
    <w:rsid w:val="006C5946"/>
    <w:rsid w:val="006C60D0"/>
    <w:rsid w:val="006C64AA"/>
    <w:rsid w:val="006C6DB2"/>
    <w:rsid w:val="006C73D7"/>
    <w:rsid w:val="006C7552"/>
    <w:rsid w:val="006D0304"/>
    <w:rsid w:val="006D0674"/>
    <w:rsid w:val="006D17F9"/>
    <w:rsid w:val="006D1868"/>
    <w:rsid w:val="006D1904"/>
    <w:rsid w:val="006D1A69"/>
    <w:rsid w:val="006D2587"/>
    <w:rsid w:val="006D29D1"/>
    <w:rsid w:val="006D3A21"/>
    <w:rsid w:val="006D40C3"/>
    <w:rsid w:val="006D49B3"/>
    <w:rsid w:val="006D5278"/>
    <w:rsid w:val="006D5468"/>
    <w:rsid w:val="006D5C4B"/>
    <w:rsid w:val="006D5E66"/>
    <w:rsid w:val="006D6A5E"/>
    <w:rsid w:val="006D718A"/>
    <w:rsid w:val="006D748E"/>
    <w:rsid w:val="006E0682"/>
    <w:rsid w:val="006E0C39"/>
    <w:rsid w:val="006E1735"/>
    <w:rsid w:val="006E1A4A"/>
    <w:rsid w:val="006E2170"/>
    <w:rsid w:val="006E2A80"/>
    <w:rsid w:val="006E3D13"/>
    <w:rsid w:val="006E5B2F"/>
    <w:rsid w:val="006E6166"/>
    <w:rsid w:val="006E6333"/>
    <w:rsid w:val="006E6D6D"/>
    <w:rsid w:val="006F13B2"/>
    <w:rsid w:val="006F1A66"/>
    <w:rsid w:val="006F254A"/>
    <w:rsid w:val="006F25F7"/>
    <w:rsid w:val="006F27F5"/>
    <w:rsid w:val="006F2D49"/>
    <w:rsid w:val="006F384B"/>
    <w:rsid w:val="006F5BA6"/>
    <w:rsid w:val="006F5BC9"/>
    <w:rsid w:val="006F66F7"/>
    <w:rsid w:val="006F708E"/>
    <w:rsid w:val="006F73C8"/>
    <w:rsid w:val="00700DA0"/>
    <w:rsid w:val="00700DB3"/>
    <w:rsid w:val="007010CE"/>
    <w:rsid w:val="00701C3A"/>
    <w:rsid w:val="00701C93"/>
    <w:rsid w:val="00702F5B"/>
    <w:rsid w:val="00703161"/>
    <w:rsid w:val="0070386F"/>
    <w:rsid w:val="00703DC7"/>
    <w:rsid w:val="007043CE"/>
    <w:rsid w:val="00704EFE"/>
    <w:rsid w:val="0070502E"/>
    <w:rsid w:val="00705065"/>
    <w:rsid w:val="007079A7"/>
    <w:rsid w:val="00707D5A"/>
    <w:rsid w:val="00710C4C"/>
    <w:rsid w:val="007110ED"/>
    <w:rsid w:val="00711D16"/>
    <w:rsid w:val="00711D66"/>
    <w:rsid w:val="007122B4"/>
    <w:rsid w:val="007123AA"/>
    <w:rsid w:val="00713701"/>
    <w:rsid w:val="00713A19"/>
    <w:rsid w:val="00713F14"/>
    <w:rsid w:val="007143CB"/>
    <w:rsid w:val="00714B9C"/>
    <w:rsid w:val="007157E1"/>
    <w:rsid w:val="007163D4"/>
    <w:rsid w:val="00716AF3"/>
    <w:rsid w:val="00720169"/>
    <w:rsid w:val="00720D13"/>
    <w:rsid w:val="00721394"/>
    <w:rsid w:val="00721B0E"/>
    <w:rsid w:val="00722244"/>
    <w:rsid w:val="007229B6"/>
    <w:rsid w:val="00723079"/>
    <w:rsid w:val="00724310"/>
    <w:rsid w:val="00726960"/>
    <w:rsid w:val="00726E55"/>
    <w:rsid w:val="00727E3B"/>
    <w:rsid w:val="00730576"/>
    <w:rsid w:val="00731B43"/>
    <w:rsid w:val="007326D5"/>
    <w:rsid w:val="00733A5A"/>
    <w:rsid w:val="00734C99"/>
    <w:rsid w:val="007360C4"/>
    <w:rsid w:val="0073668B"/>
    <w:rsid w:val="00736EE6"/>
    <w:rsid w:val="00737886"/>
    <w:rsid w:val="0073798A"/>
    <w:rsid w:val="00740253"/>
    <w:rsid w:val="0074122F"/>
    <w:rsid w:val="00741759"/>
    <w:rsid w:val="00741B76"/>
    <w:rsid w:val="00742DF4"/>
    <w:rsid w:val="007432A3"/>
    <w:rsid w:val="00743919"/>
    <w:rsid w:val="00744845"/>
    <w:rsid w:val="0074489F"/>
    <w:rsid w:val="007451F2"/>
    <w:rsid w:val="007455EA"/>
    <w:rsid w:val="00745734"/>
    <w:rsid w:val="00745AB6"/>
    <w:rsid w:val="00745ABB"/>
    <w:rsid w:val="00745D96"/>
    <w:rsid w:val="007468F3"/>
    <w:rsid w:val="0074700D"/>
    <w:rsid w:val="00750882"/>
    <w:rsid w:val="00751533"/>
    <w:rsid w:val="0075195E"/>
    <w:rsid w:val="00751F58"/>
    <w:rsid w:val="007533AD"/>
    <w:rsid w:val="00753C13"/>
    <w:rsid w:val="007548F8"/>
    <w:rsid w:val="0075509C"/>
    <w:rsid w:val="0075588D"/>
    <w:rsid w:val="00756147"/>
    <w:rsid w:val="007563C9"/>
    <w:rsid w:val="00757628"/>
    <w:rsid w:val="00757B18"/>
    <w:rsid w:val="00762258"/>
    <w:rsid w:val="00762563"/>
    <w:rsid w:val="00763071"/>
    <w:rsid w:val="00764915"/>
    <w:rsid w:val="0076703A"/>
    <w:rsid w:val="0076703F"/>
    <w:rsid w:val="007679ED"/>
    <w:rsid w:val="00767EFE"/>
    <w:rsid w:val="00770921"/>
    <w:rsid w:val="00770FC4"/>
    <w:rsid w:val="00771473"/>
    <w:rsid w:val="00771A75"/>
    <w:rsid w:val="007726EA"/>
    <w:rsid w:val="0077284F"/>
    <w:rsid w:val="007728B3"/>
    <w:rsid w:val="00773189"/>
    <w:rsid w:val="00773321"/>
    <w:rsid w:val="007743F8"/>
    <w:rsid w:val="007744BE"/>
    <w:rsid w:val="00774BF2"/>
    <w:rsid w:val="00775E42"/>
    <w:rsid w:val="00780791"/>
    <w:rsid w:val="007821AC"/>
    <w:rsid w:val="00782857"/>
    <w:rsid w:val="00782B43"/>
    <w:rsid w:val="0078336E"/>
    <w:rsid w:val="00783941"/>
    <w:rsid w:val="0078457F"/>
    <w:rsid w:val="00784A7A"/>
    <w:rsid w:val="0078542C"/>
    <w:rsid w:val="00786819"/>
    <w:rsid w:val="00787BDA"/>
    <w:rsid w:val="00790B91"/>
    <w:rsid w:val="00790CCE"/>
    <w:rsid w:val="007912A5"/>
    <w:rsid w:val="007913BF"/>
    <w:rsid w:val="00791489"/>
    <w:rsid w:val="00791950"/>
    <w:rsid w:val="00792706"/>
    <w:rsid w:val="007927AE"/>
    <w:rsid w:val="00794181"/>
    <w:rsid w:val="0079505A"/>
    <w:rsid w:val="00795F23"/>
    <w:rsid w:val="007964E1"/>
    <w:rsid w:val="0079677D"/>
    <w:rsid w:val="00796FCA"/>
    <w:rsid w:val="00797580"/>
    <w:rsid w:val="007A0875"/>
    <w:rsid w:val="007A1CEA"/>
    <w:rsid w:val="007A2417"/>
    <w:rsid w:val="007A3F45"/>
    <w:rsid w:val="007A40C1"/>
    <w:rsid w:val="007A4DD8"/>
    <w:rsid w:val="007A54AD"/>
    <w:rsid w:val="007A6FFC"/>
    <w:rsid w:val="007A7253"/>
    <w:rsid w:val="007B0537"/>
    <w:rsid w:val="007B0F51"/>
    <w:rsid w:val="007B1284"/>
    <w:rsid w:val="007B170E"/>
    <w:rsid w:val="007B19F0"/>
    <w:rsid w:val="007B23F6"/>
    <w:rsid w:val="007B2830"/>
    <w:rsid w:val="007B2AC7"/>
    <w:rsid w:val="007B316D"/>
    <w:rsid w:val="007B361D"/>
    <w:rsid w:val="007B3F76"/>
    <w:rsid w:val="007B51FA"/>
    <w:rsid w:val="007B5928"/>
    <w:rsid w:val="007B6418"/>
    <w:rsid w:val="007C1081"/>
    <w:rsid w:val="007C1C68"/>
    <w:rsid w:val="007C263D"/>
    <w:rsid w:val="007C3599"/>
    <w:rsid w:val="007C3DBE"/>
    <w:rsid w:val="007C5253"/>
    <w:rsid w:val="007C6348"/>
    <w:rsid w:val="007C65E6"/>
    <w:rsid w:val="007C7407"/>
    <w:rsid w:val="007C7545"/>
    <w:rsid w:val="007C7700"/>
    <w:rsid w:val="007C7E0A"/>
    <w:rsid w:val="007D001D"/>
    <w:rsid w:val="007D04C0"/>
    <w:rsid w:val="007D10C0"/>
    <w:rsid w:val="007D10E2"/>
    <w:rsid w:val="007D19FE"/>
    <w:rsid w:val="007D1A25"/>
    <w:rsid w:val="007D1D5F"/>
    <w:rsid w:val="007D202F"/>
    <w:rsid w:val="007D20CC"/>
    <w:rsid w:val="007D3667"/>
    <w:rsid w:val="007D3936"/>
    <w:rsid w:val="007D3B3E"/>
    <w:rsid w:val="007D3E9A"/>
    <w:rsid w:val="007D543E"/>
    <w:rsid w:val="007D702D"/>
    <w:rsid w:val="007D7A5F"/>
    <w:rsid w:val="007E1F9F"/>
    <w:rsid w:val="007E26B7"/>
    <w:rsid w:val="007E28B6"/>
    <w:rsid w:val="007E28CC"/>
    <w:rsid w:val="007E333A"/>
    <w:rsid w:val="007E35B8"/>
    <w:rsid w:val="007E3639"/>
    <w:rsid w:val="007E3678"/>
    <w:rsid w:val="007E3FC0"/>
    <w:rsid w:val="007E47B4"/>
    <w:rsid w:val="007E4B5A"/>
    <w:rsid w:val="007E52C9"/>
    <w:rsid w:val="007E548A"/>
    <w:rsid w:val="007E5CAB"/>
    <w:rsid w:val="007E5F48"/>
    <w:rsid w:val="007E69A4"/>
    <w:rsid w:val="007E7936"/>
    <w:rsid w:val="007F03BE"/>
    <w:rsid w:val="007F0741"/>
    <w:rsid w:val="007F097A"/>
    <w:rsid w:val="007F169B"/>
    <w:rsid w:val="007F28E2"/>
    <w:rsid w:val="007F2DCF"/>
    <w:rsid w:val="007F2FA0"/>
    <w:rsid w:val="007F41E6"/>
    <w:rsid w:val="007F4768"/>
    <w:rsid w:val="007F481B"/>
    <w:rsid w:val="007F4856"/>
    <w:rsid w:val="007F55D7"/>
    <w:rsid w:val="007F6893"/>
    <w:rsid w:val="007F69F0"/>
    <w:rsid w:val="007F713C"/>
    <w:rsid w:val="007F72F8"/>
    <w:rsid w:val="00800215"/>
    <w:rsid w:val="008002D7"/>
    <w:rsid w:val="008009A1"/>
    <w:rsid w:val="0080166E"/>
    <w:rsid w:val="0080250D"/>
    <w:rsid w:val="00802CF6"/>
    <w:rsid w:val="00803543"/>
    <w:rsid w:val="008036A4"/>
    <w:rsid w:val="00803F6B"/>
    <w:rsid w:val="00805B03"/>
    <w:rsid w:val="0080688C"/>
    <w:rsid w:val="00806A58"/>
    <w:rsid w:val="00807C1D"/>
    <w:rsid w:val="0080A3BD"/>
    <w:rsid w:val="00811893"/>
    <w:rsid w:val="0081365B"/>
    <w:rsid w:val="00814420"/>
    <w:rsid w:val="008146C7"/>
    <w:rsid w:val="00814DBF"/>
    <w:rsid w:val="00815475"/>
    <w:rsid w:val="008166DB"/>
    <w:rsid w:val="00816E56"/>
    <w:rsid w:val="0082091D"/>
    <w:rsid w:val="00820A93"/>
    <w:rsid w:val="00821A88"/>
    <w:rsid w:val="00821CDE"/>
    <w:rsid w:val="00822069"/>
    <w:rsid w:val="008226FA"/>
    <w:rsid w:val="0082276A"/>
    <w:rsid w:val="00822D00"/>
    <w:rsid w:val="00822E3F"/>
    <w:rsid w:val="008232AB"/>
    <w:rsid w:val="0082466C"/>
    <w:rsid w:val="00824D30"/>
    <w:rsid w:val="00824F53"/>
    <w:rsid w:val="00826444"/>
    <w:rsid w:val="00826556"/>
    <w:rsid w:val="00826798"/>
    <w:rsid w:val="0082681C"/>
    <w:rsid w:val="00826ADC"/>
    <w:rsid w:val="00826BF0"/>
    <w:rsid w:val="0082776B"/>
    <w:rsid w:val="00827ADE"/>
    <w:rsid w:val="00830D83"/>
    <w:rsid w:val="00830D9B"/>
    <w:rsid w:val="00831034"/>
    <w:rsid w:val="00831FDD"/>
    <w:rsid w:val="00832698"/>
    <w:rsid w:val="00832853"/>
    <w:rsid w:val="0083359D"/>
    <w:rsid w:val="00834B59"/>
    <w:rsid w:val="00834D53"/>
    <w:rsid w:val="008357F7"/>
    <w:rsid w:val="008362AD"/>
    <w:rsid w:val="00836C21"/>
    <w:rsid w:val="00840A53"/>
    <w:rsid w:val="00840BC1"/>
    <w:rsid w:val="00840CD1"/>
    <w:rsid w:val="0084165A"/>
    <w:rsid w:val="00841D16"/>
    <w:rsid w:val="00842F40"/>
    <w:rsid w:val="008438CF"/>
    <w:rsid w:val="00844559"/>
    <w:rsid w:val="008464CD"/>
    <w:rsid w:val="00847C02"/>
    <w:rsid w:val="0085025E"/>
    <w:rsid w:val="00850C6E"/>
    <w:rsid w:val="00852158"/>
    <w:rsid w:val="0085295D"/>
    <w:rsid w:val="008536DD"/>
    <w:rsid w:val="008539B0"/>
    <w:rsid w:val="00855799"/>
    <w:rsid w:val="00855A67"/>
    <w:rsid w:val="00855E62"/>
    <w:rsid w:val="0085682D"/>
    <w:rsid w:val="0085701E"/>
    <w:rsid w:val="0085757A"/>
    <w:rsid w:val="008578A2"/>
    <w:rsid w:val="00857C6A"/>
    <w:rsid w:val="00857FD4"/>
    <w:rsid w:val="00860037"/>
    <w:rsid w:val="00860609"/>
    <w:rsid w:val="00861EB2"/>
    <w:rsid w:val="00862FCA"/>
    <w:rsid w:val="00863618"/>
    <w:rsid w:val="00863909"/>
    <w:rsid w:val="00863E9A"/>
    <w:rsid w:val="00863F1F"/>
    <w:rsid w:val="008650A5"/>
    <w:rsid w:val="008667F8"/>
    <w:rsid w:val="00866815"/>
    <w:rsid w:val="00870FB7"/>
    <w:rsid w:val="008710C9"/>
    <w:rsid w:val="00871A85"/>
    <w:rsid w:val="00871C62"/>
    <w:rsid w:val="00871FEC"/>
    <w:rsid w:val="00872B65"/>
    <w:rsid w:val="00873325"/>
    <w:rsid w:val="00874226"/>
    <w:rsid w:val="008746AB"/>
    <w:rsid w:val="00876403"/>
    <w:rsid w:val="008768B3"/>
    <w:rsid w:val="008768EA"/>
    <w:rsid w:val="00880B11"/>
    <w:rsid w:val="00881292"/>
    <w:rsid w:val="008818B0"/>
    <w:rsid w:val="00881C91"/>
    <w:rsid w:val="008822D7"/>
    <w:rsid w:val="008825FF"/>
    <w:rsid w:val="00882757"/>
    <w:rsid w:val="00882C0F"/>
    <w:rsid w:val="00883783"/>
    <w:rsid w:val="00883F81"/>
    <w:rsid w:val="0088417C"/>
    <w:rsid w:val="00884784"/>
    <w:rsid w:val="00884A60"/>
    <w:rsid w:val="008869F4"/>
    <w:rsid w:val="00887AAA"/>
    <w:rsid w:val="00887B35"/>
    <w:rsid w:val="008900A4"/>
    <w:rsid w:val="008903C5"/>
    <w:rsid w:val="00890646"/>
    <w:rsid w:val="0089102F"/>
    <w:rsid w:val="008918C4"/>
    <w:rsid w:val="00892DE3"/>
    <w:rsid w:val="00892F9A"/>
    <w:rsid w:val="0089351E"/>
    <w:rsid w:val="00893971"/>
    <w:rsid w:val="00893EED"/>
    <w:rsid w:val="008957E1"/>
    <w:rsid w:val="00896C23"/>
    <w:rsid w:val="00896C8C"/>
    <w:rsid w:val="008971DC"/>
    <w:rsid w:val="008A02BB"/>
    <w:rsid w:val="008A1879"/>
    <w:rsid w:val="008A21FA"/>
    <w:rsid w:val="008A3D0E"/>
    <w:rsid w:val="008A3D51"/>
    <w:rsid w:val="008A3F02"/>
    <w:rsid w:val="008A5417"/>
    <w:rsid w:val="008A5B82"/>
    <w:rsid w:val="008A61AC"/>
    <w:rsid w:val="008A6217"/>
    <w:rsid w:val="008B0013"/>
    <w:rsid w:val="008B0812"/>
    <w:rsid w:val="008B0920"/>
    <w:rsid w:val="008B0D10"/>
    <w:rsid w:val="008B14A0"/>
    <w:rsid w:val="008B1F58"/>
    <w:rsid w:val="008B3192"/>
    <w:rsid w:val="008B39C0"/>
    <w:rsid w:val="008B3A20"/>
    <w:rsid w:val="008B4E32"/>
    <w:rsid w:val="008B4F17"/>
    <w:rsid w:val="008B5169"/>
    <w:rsid w:val="008B5286"/>
    <w:rsid w:val="008B540E"/>
    <w:rsid w:val="008B5888"/>
    <w:rsid w:val="008B6147"/>
    <w:rsid w:val="008B6654"/>
    <w:rsid w:val="008B6679"/>
    <w:rsid w:val="008B6694"/>
    <w:rsid w:val="008B6C09"/>
    <w:rsid w:val="008B702F"/>
    <w:rsid w:val="008B76BA"/>
    <w:rsid w:val="008B79AD"/>
    <w:rsid w:val="008B7F9E"/>
    <w:rsid w:val="008C03D9"/>
    <w:rsid w:val="008C17CD"/>
    <w:rsid w:val="008C2E20"/>
    <w:rsid w:val="008C2FFF"/>
    <w:rsid w:val="008C36F4"/>
    <w:rsid w:val="008C43E1"/>
    <w:rsid w:val="008C5556"/>
    <w:rsid w:val="008C656B"/>
    <w:rsid w:val="008C68DF"/>
    <w:rsid w:val="008C7FFC"/>
    <w:rsid w:val="008D0BF9"/>
    <w:rsid w:val="008D10BB"/>
    <w:rsid w:val="008D14CD"/>
    <w:rsid w:val="008D19E3"/>
    <w:rsid w:val="008D2072"/>
    <w:rsid w:val="008D23C9"/>
    <w:rsid w:val="008D2CF9"/>
    <w:rsid w:val="008D2E17"/>
    <w:rsid w:val="008D336A"/>
    <w:rsid w:val="008D4264"/>
    <w:rsid w:val="008D5DDC"/>
    <w:rsid w:val="008D6659"/>
    <w:rsid w:val="008D6B9C"/>
    <w:rsid w:val="008D6D6E"/>
    <w:rsid w:val="008D7A21"/>
    <w:rsid w:val="008E030E"/>
    <w:rsid w:val="008E10A4"/>
    <w:rsid w:val="008E2BAA"/>
    <w:rsid w:val="008E2FDC"/>
    <w:rsid w:val="008E3875"/>
    <w:rsid w:val="008E38B3"/>
    <w:rsid w:val="008E3C4E"/>
    <w:rsid w:val="008E53A6"/>
    <w:rsid w:val="008E5768"/>
    <w:rsid w:val="008E64FB"/>
    <w:rsid w:val="008E65D4"/>
    <w:rsid w:val="008E6A14"/>
    <w:rsid w:val="008E7670"/>
    <w:rsid w:val="008E7B70"/>
    <w:rsid w:val="008E7C1F"/>
    <w:rsid w:val="008F0993"/>
    <w:rsid w:val="008F2BC2"/>
    <w:rsid w:val="008F2CDA"/>
    <w:rsid w:val="008F3C68"/>
    <w:rsid w:val="008F4642"/>
    <w:rsid w:val="008F5856"/>
    <w:rsid w:val="008F5C65"/>
    <w:rsid w:val="008F6A3E"/>
    <w:rsid w:val="008F6C57"/>
    <w:rsid w:val="009000E8"/>
    <w:rsid w:val="0090012C"/>
    <w:rsid w:val="00900752"/>
    <w:rsid w:val="00900C85"/>
    <w:rsid w:val="009014C4"/>
    <w:rsid w:val="00902514"/>
    <w:rsid w:val="00902CF5"/>
    <w:rsid w:val="009032A2"/>
    <w:rsid w:val="009043BB"/>
    <w:rsid w:val="00904E5C"/>
    <w:rsid w:val="0090500C"/>
    <w:rsid w:val="009057E4"/>
    <w:rsid w:val="00905A86"/>
    <w:rsid w:val="00906977"/>
    <w:rsid w:val="00910359"/>
    <w:rsid w:val="009103D8"/>
    <w:rsid w:val="009111C0"/>
    <w:rsid w:val="009112EA"/>
    <w:rsid w:val="00911555"/>
    <w:rsid w:val="00911A06"/>
    <w:rsid w:val="00911AFA"/>
    <w:rsid w:val="009124FB"/>
    <w:rsid w:val="00912593"/>
    <w:rsid w:val="009136B0"/>
    <w:rsid w:val="00914A15"/>
    <w:rsid w:val="0091588C"/>
    <w:rsid w:val="0091623A"/>
    <w:rsid w:val="009164C4"/>
    <w:rsid w:val="00916632"/>
    <w:rsid w:val="00916B3B"/>
    <w:rsid w:val="00917343"/>
    <w:rsid w:val="009179CF"/>
    <w:rsid w:val="00920C25"/>
    <w:rsid w:val="0092153F"/>
    <w:rsid w:val="00921993"/>
    <w:rsid w:val="00921AC1"/>
    <w:rsid w:val="0092250C"/>
    <w:rsid w:val="009225B7"/>
    <w:rsid w:val="00923F62"/>
    <w:rsid w:val="00924600"/>
    <w:rsid w:val="00924A51"/>
    <w:rsid w:val="00926697"/>
    <w:rsid w:val="0092687F"/>
    <w:rsid w:val="00927788"/>
    <w:rsid w:val="00927E15"/>
    <w:rsid w:val="00927FC0"/>
    <w:rsid w:val="009310E8"/>
    <w:rsid w:val="00931853"/>
    <w:rsid w:val="00932461"/>
    <w:rsid w:val="00932594"/>
    <w:rsid w:val="00933E50"/>
    <w:rsid w:val="00934A6D"/>
    <w:rsid w:val="0093509C"/>
    <w:rsid w:val="009355CC"/>
    <w:rsid w:val="0093560C"/>
    <w:rsid w:val="00935630"/>
    <w:rsid w:val="00935859"/>
    <w:rsid w:val="00935984"/>
    <w:rsid w:val="00935CB9"/>
    <w:rsid w:val="00936105"/>
    <w:rsid w:val="00936228"/>
    <w:rsid w:val="0093652A"/>
    <w:rsid w:val="00936E78"/>
    <w:rsid w:val="00940AB1"/>
    <w:rsid w:val="009413D2"/>
    <w:rsid w:val="00941EF0"/>
    <w:rsid w:val="00942872"/>
    <w:rsid w:val="00943575"/>
    <w:rsid w:val="009439FD"/>
    <w:rsid w:val="00943CAA"/>
    <w:rsid w:val="00945264"/>
    <w:rsid w:val="00947AEB"/>
    <w:rsid w:val="00947C33"/>
    <w:rsid w:val="00950C7D"/>
    <w:rsid w:val="00950F78"/>
    <w:rsid w:val="009514A2"/>
    <w:rsid w:val="009519AF"/>
    <w:rsid w:val="00952194"/>
    <w:rsid w:val="009525C9"/>
    <w:rsid w:val="00952681"/>
    <w:rsid w:val="00952BC7"/>
    <w:rsid w:val="00953442"/>
    <w:rsid w:val="0095348B"/>
    <w:rsid w:val="009535FB"/>
    <w:rsid w:val="00953E79"/>
    <w:rsid w:val="00954319"/>
    <w:rsid w:val="00954A24"/>
    <w:rsid w:val="00955AAC"/>
    <w:rsid w:val="00957811"/>
    <w:rsid w:val="00957896"/>
    <w:rsid w:val="00957D72"/>
    <w:rsid w:val="009605D3"/>
    <w:rsid w:val="00960D47"/>
    <w:rsid w:val="00961DC9"/>
    <w:rsid w:val="00962603"/>
    <w:rsid w:val="00962808"/>
    <w:rsid w:val="009632BE"/>
    <w:rsid w:val="0096350B"/>
    <w:rsid w:val="00963D44"/>
    <w:rsid w:val="00963D89"/>
    <w:rsid w:val="00964649"/>
    <w:rsid w:val="009647DF"/>
    <w:rsid w:val="00965EC9"/>
    <w:rsid w:val="009666D0"/>
    <w:rsid w:val="00966DD7"/>
    <w:rsid w:val="00967E18"/>
    <w:rsid w:val="00970C0F"/>
    <w:rsid w:val="009710CE"/>
    <w:rsid w:val="00971CAC"/>
    <w:rsid w:val="00972B6B"/>
    <w:rsid w:val="009737CB"/>
    <w:rsid w:val="009752D2"/>
    <w:rsid w:val="00975C88"/>
    <w:rsid w:val="00975CB4"/>
    <w:rsid w:val="00975D80"/>
    <w:rsid w:val="00976911"/>
    <w:rsid w:val="0097757F"/>
    <w:rsid w:val="00980082"/>
    <w:rsid w:val="009807B4"/>
    <w:rsid w:val="0098083B"/>
    <w:rsid w:val="00980DDE"/>
    <w:rsid w:val="00981994"/>
    <w:rsid w:val="00981CBC"/>
    <w:rsid w:val="009826BF"/>
    <w:rsid w:val="009834F1"/>
    <w:rsid w:val="00983A88"/>
    <w:rsid w:val="00984104"/>
    <w:rsid w:val="00985F05"/>
    <w:rsid w:val="00985F81"/>
    <w:rsid w:val="00986813"/>
    <w:rsid w:val="00986E44"/>
    <w:rsid w:val="00990115"/>
    <w:rsid w:val="009904AF"/>
    <w:rsid w:val="0099086F"/>
    <w:rsid w:val="00991E86"/>
    <w:rsid w:val="009929F5"/>
    <w:rsid w:val="00992A9A"/>
    <w:rsid w:val="00995E0B"/>
    <w:rsid w:val="00995F09"/>
    <w:rsid w:val="00996624"/>
    <w:rsid w:val="009977C3"/>
    <w:rsid w:val="009A0193"/>
    <w:rsid w:val="009A0351"/>
    <w:rsid w:val="009A05E2"/>
    <w:rsid w:val="009A0E7A"/>
    <w:rsid w:val="009A190B"/>
    <w:rsid w:val="009A242B"/>
    <w:rsid w:val="009A4F43"/>
    <w:rsid w:val="009A50F9"/>
    <w:rsid w:val="009A50FD"/>
    <w:rsid w:val="009A56F2"/>
    <w:rsid w:val="009A586B"/>
    <w:rsid w:val="009A6639"/>
    <w:rsid w:val="009A68C9"/>
    <w:rsid w:val="009A699D"/>
    <w:rsid w:val="009B004E"/>
    <w:rsid w:val="009B153F"/>
    <w:rsid w:val="009B15E7"/>
    <w:rsid w:val="009B167A"/>
    <w:rsid w:val="009B202B"/>
    <w:rsid w:val="009B274D"/>
    <w:rsid w:val="009B4168"/>
    <w:rsid w:val="009B43C2"/>
    <w:rsid w:val="009B45DE"/>
    <w:rsid w:val="009B4857"/>
    <w:rsid w:val="009B4DE3"/>
    <w:rsid w:val="009B5109"/>
    <w:rsid w:val="009B5CB7"/>
    <w:rsid w:val="009B5CD3"/>
    <w:rsid w:val="009B619A"/>
    <w:rsid w:val="009B659E"/>
    <w:rsid w:val="009B6C0A"/>
    <w:rsid w:val="009B6DB1"/>
    <w:rsid w:val="009B70B4"/>
    <w:rsid w:val="009B79BC"/>
    <w:rsid w:val="009B7EBA"/>
    <w:rsid w:val="009C261E"/>
    <w:rsid w:val="009C3108"/>
    <w:rsid w:val="009C33E9"/>
    <w:rsid w:val="009C382E"/>
    <w:rsid w:val="009C3AE9"/>
    <w:rsid w:val="009C41A9"/>
    <w:rsid w:val="009C4A0F"/>
    <w:rsid w:val="009C558C"/>
    <w:rsid w:val="009C5FA9"/>
    <w:rsid w:val="009C630A"/>
    <w:rsid w:val="009C71D3"/>
    <w:rsid w:val="009C7D71"/>
    <w:rsid w:val="009D05A5"/>
    <w:rsid w:val="009D06FA"/>
    <w:rsid w:val="009D0BF4"/>
    <w:rsid w:val="009D1084"/>
    <w:rsid w:val="009D1BA9"/>
    <w:rsid w:val="009D1D46"/>
    <w:rsid w:val="009D203A"/>
    <w:rsid w:val="009D20ED"/>
    <w:rsid w:val="009D3FAD"/>
    <w:rsid w:val="009D4A49"/>
    <w:rsid w:val="009D4B69"/>
    <w:rsid w:val="009D4E75"/>
    <w:rsid w:val="009D542C"/>
    <w:rsid w:val="009D5CC8"/>
    <w:rsid w:val="009D65D2"/>
    <w:rsid w:val="009D7F25"/>
    <w:rsid w:val="009E0960"/>
    <w:rsid w:val="009E0EBE"/>
    <w:rsid w:val="009E1692"/>
    <w:rsid w:val="009E17CF"/>
    <w:rsid w:val="009E1856"/>
    <w:rsid w:val="009E1997"/>
    <w:rsid w:val="009E1C9D"/>
    <w:rsid w:val="009E227E"/>
    <w:rsid w:val="009E2522"/>
    <w:rsid w:val="009E299E"/>
    <w:rsid w:val="009E2A03"/>
    <w:rsid w:val="009E2A82"/>
    <w:rsid w:val="009E473E"/>
    <w:rsid w:val="009E5697"/>
    <w:rsid w:val="009E5E72"/>
    <w:rsid w:val="009E60FC"/>
    <w:rsid w:val="009E6E30"/>
    <w:rsid w:val="009E7021"/>
    <w:rsid w:val="009E7A95"/>
    <w:rsid w:val="009E7DE5"/>
    <w:rsid w:val="009F0C3D"/>
    <w:rsid w:val="009F2854"/>
    <w:rsid w:val="009F2943"/>
    <w:rsid w:val="009F2DD8"/>
    <w:rsid w:val="009F2E49"/>
    <w:rsid w:val="009F2F44"/>
    <w:rsid w:val="009F36CE"/>
    <w:rsid w:val="009F39D1"/>
    <w:rsid w:val="009F5374"/>
    <w:rsid w:val="009F5674"/>
    <w:rsid w:val="009F60E2"/>
    <w:rsid w:val="009F70CB"/>
    <w:rsid w:val="009F7847"/>
    <w:rsid w:val="009F7D5C"/>
    <w:rsid w:val="009F7F5A"/>
    <w:rsid w:val="00A0115E"/>
    <w:rsid w:val="00A0116E"/>
    <w:rsid w:val="00A0184B"/>
    <w:rsid w:val="00A01988"/>
    <w:rsid w:val="00A01EF0"/>
    <w:rsid w:val="00A061AC"/>
    <w:rsid w:val="00A0627B"/>
    <w:rsid w:val="00A06B7E"/>
    <w:rsid w:val="00A06D59"/>
    <w:rsid w:val="00A0766B"/>
    <w:rsid w:val="00A100CF"/>
    <w:rsid w:val="00A101A7"/>
    <w:rsid w:val="00A102BE"/>
    <w:rsid w:val="00A105C9"/>
    <w:rsid w:val="00A11B15"/>
    <w:rsid w:val="00A12A1D"/>
    <w:rsid w:val="00A15036"/>
    <w:rsid w:val="00A15DAA"/>
    <w:rsid w:val="00A160B0"/>
    <w:rsid w:val="00A16740"/>
    <w:rsid w:val="00A1763F"/>
    <w:rsid w:val="00A17821"/>
    <w:rsid w:val="00A20ED9"/>
    <w:rsid w:val="00A20FC4"/>
    <w:rsid w:val="00A2127A"/>
    <w:rsid w:val="00A2294E"/>
    <w:rsid w:val="00A23829"/>
    <w:rsid w:val="00A23A7A"/>
    <w:rsid w:val="00A24155"/>
    <w:rsid w:val="00A2458F"/>
    <w:rsid w:val="00A246C6"/>
    <w:rsid w:val="00A2524A"/>
    <w:rsid w:val="00A253D6"/>
    <w:rsid w:val="00A25AA8"/>
    <w:rsid w:val="00A265D3"/>
    <w:rsid w:val="00A26A73"/>
    <w:rsid w:val="00A27DB4"/>
    <w:rsid w:val="00A30545"/>
    <w:rsid w:val="00A30C9B"/>
    <w:rsid w:val="00A3230B"/>
    <w:rsid w:val="00A32767"/>
    <w:rsid w:val="00A32CAD"/>
    <w:rsid w:val="00A3320E"/>
    <w:rsid w:val="00A33556"/>
    <w:rsid w:val="00A33D7D"/>
    <w:rsid w:val="00A33D8A"/>
    <w:rsid w:val="00A34989"/>
    <w:rsid w:val="00A34F29"/>
    <w:rsid w:val="00A35946"/>
    <w:rsid w:val="00A36209"/>
    <w:rsid w:val="00A364F5"/>
    <w:rsid w:val="00A36A45"/>
    <w:rsid w:val="00A36EBC"/>
    <w:rsid w:val="00A40560"/>
    <w:rsid w:val="00A4069F"/>
    <w:rsid w:val="00A4184B"/>
    <w:rsid w:val="00A41C5E"/>
    <w:rsid w:val="00A41EF6"/>
    <w:rsid w:val="00A426F8"/>
    <w:rsid w:val="00A43587"/>
    <w:rsid w:val="00A4370D"/>
    <w:rsid w:val="00A43C99"/>
    <w:rsid w:val="00A43D68"/>
    <w:rsid w:val="00A44D1B"/>
    <w:rsid w:val="00A4558B"/>
    <w:rsid w:val="00A46024"/>
    <w:rsid w:val="00A47753"/>
    <w:rsid w:val="00A47E16"/>
    <w:rsid w:val="00A502FE"/>
    <w:rsid w:val="00A5036A"/>
    <w:rsid w:val="00A505C7"/>
    <w:rsid w:val="00A516D2"/>
    <w:rsid w:val="00A51FBE"/>
    <w:rsid w:val="00A52198"/>
    <w:rsid w:val="00A522B1"/>
    <w:rsid w:val="00A53286"/>
    <w:rsid w:val="00A53BD0"/>
    <w:rsid w:val="00A53ED9"/>
    <w:rsid w:val="00A545A2"/>
    <w:rsid w:val="00A546E1"/>
    <w:rsid w:val="00A557AC"/>
    <w:rsid w:val="00A55870"/>
    <w:rsid w:val="00A55F32"/>
    <w:rsid w:val="00A56347"/>
    <w:rsid w:val="00A573D6"/>
    <w:rsid w:val="00A609B5"/>
    <w:rsid w:val="00A61194"/>
    <w:rsid w:val="00A64683"/>
    <w:rsid w:val="00A64C40"/>
    <w:rsid w:val="00A64D6F"/>
    <w:rsid w:val="00A64D99"/>
    <w:rsid w:val="00A6529D"/>
    <w:rsid w:val="00A654A2"/>
    <w:rsid w:val="00A65596"/>
    <w:rsid w:val="00A655B1"/>
    <w:rsid w:val="00A657D2"/>
    <w:rsid w:val="00A65CBC"/>
    <w:rsid w:val="00A667D1"/>
    <w:rsid w:val="00A674BE"/>
    <w:rsid w:val="00A710CF"/>
    <w:rsid w:val="00A71FAD"/>
    <w:rsid w:val="00A7201D"/>
    <w:rsid w:val="00A724D8"/>
    <w:rsid w:val="00A73531"/>
    <w:rsid w:val="00A749E0"/>
    <w:rsid w:val="00A74E19"/>
    <w:rsid w:val="00A76355"/>
    <w:rsid w:val="00A76D02"/>
    <w:rsid w:val="00A810FA"/>
    <w:rsid w:val="00A82080"/>
    <w:rsid w:val="00A82B9D"/>
    <w:rsid w:val="00A831CE"/>
    <w:rsid w:val="00A840E7"/>
    <w:rsid w:val="00A84189"/>
    <w:rsid w:val="00A84628"/>
    <w:rsid w:val="00A84687"/>
    <w:rsid w:val="00A846F6"/>
    <w:rsid w:val="00A84A20"/>
    <w:rsid w:val="00A84C02"/>
    <w:rsid w:val="00A84F17"/>
    <w:rsid w:val="00A856FB"/>
    <w:rsid w:val="00A8588C"/>
    <w:rsid w:val="00A862BB"/>
    <w:rsid w:val="00A8722C"/>
    <w:rsid w:val="00A921AB"/>
    <w:rsid w:val="00A923FA"/>
    <w:rsid w:val="00A92656"/>
    <w:rsid w:val="00A94475"/>
    <w:rsid w:val="00A94CBD"/>
    <w:rsid w:val="00A964BD"/>
    <w:rsid w:val="00A96A55"/>
    <w:rsid w:val="00A96E39"/>
    <w:rsid w:val="00A97DFA"/>
    <w:rsid w:val="00AA06A4"/>
    <w:rsid w:val="00AA0E42"/>
    <w:rsid w:val="00AA16B7"/>
    <w:rsid w:val="00AA192A"/>
    <w:rsid w:val="00AA1971"/>
    <w:rsid w:val="00AA19FA"/>
    <w:rsid w:val="00AA291F"/>
    <w:rsid w:val="00AA2DE5"/>
    <w:rsid w:val="00AA3660"/>
    <w:rsid w:val="00AA3CA2"/>
    <w:rsid w:val="00AA3DAC"/>
    <w:rsid w:val="00AA4558"/>
    <w:rsid w:val="00AA5C10"/>
    <w:rsid w:val="00AA71D2"/>
    <w:rsid w:val="00AA7AB7"/>
    <w:rsid w:val="00AA7CA4"/>
    <w:rsid w:val="00AB067B"/>
    <w:rsid w:val="00AB06C4"/>
    <w:rsid w:val="00AB0C74"/>
    <w:rsid w:val="00AB114F"/>
    <w:rsid w:val="00AB1E23"/>
    <w:rsid w:val="00AB1F63"/>
    <w:rsid w:val="00AB29BC"/>
    <w:rsid w:val="00AB2AFF"/>
    <w:rsid w:val="00AB2CA4"/>
    <w:rsid w:val="00AB2CBB"/>
    <w:rsid w:val="00AB2E14"/>
    <w:rsid w:val="00AB3132"/>
    <w:rsid w:val="00AB3285"/>
    <w:rsid w:val="00AB3ADB"/>
    <w:rsid w:val="00AB43AA"/>
    <w:rsid w:val="00AB46DE"/>
    <w:rsid w:val="00AB4CDF"/>
    <w:rsid w:val="00AB4FF4"/>
    <w:rsid w:val="00AB55C5"/>
    <w:rsid w:val="00AB585F"/>
    <w:rsid w:val="00AB6467"/>
    <w:rsid w:val="00AB65F4"/>
    <w:rsid w:val="00AB6A0C"/>
    <w:rsid w:val="00AB75CF"/>
    <w:rsid w:val="00AB77C4"/>
    <w:rsid w:val="00AB7B86"/>
    <w:rsid w:val="00AC02D2"/>
    <w:rsid w:val="00AC05E2"/>
    <w:rsid w:val="00AC13DC"/>
    <w:rsid w:val="00AC1A1E"/>
    <w:rsid w:val="00AC29AC"/>
    <w:rsid w:val="00AC47EC"/>
    <w:rsid w:val="00AC7003"/>
    <w:rsid w:val="00AD01C2"/>
    <w:rsid w:val="00AD0B3B"/>
    <w:rsid w:val="00AD1A72"/>
    <w:rsid w:val="00AD1BC8"/>
    <w:rsid w:val="00AD28A9"/>
    <w:rsid w:val="00AD2C4D"/>
    <w:rsid w:val="00AD42E3"/>
    <w:rsid w:val="00AD4427"/>
    <w:rsid w:val="00AD513E"/>
    <w:rsid w:val="00AD63CD"/>
    <w:rsid w:val="00AD6DB0"/>
    <w:rsid w:val="00AD6F72"/>
    <w:rsid w:val="00AD79E5"/>
    <w:rsid w:val="00AE1558"/>
    <w:rsid w:val="00AE2C32"/>
    <w:rsid w:val="00AE305D"/>
    <w:rsid w:val="00AE3791"/>
    <w:rsid w:val="00AE3CD4"/>
    <w:rsid w:val="00AE4B3E"/>
    <w:rsid w:val="00AE4FFB"/>
    <w:rsid w:val="00AE5318"/>
    <w:rsid w:val="00AE6067"/>
    <w:rsid w:val="00AE6701"/>
    <w:rsid w:val="00AF0249"/>
    <w:rsid w:val="00AF09FE"/>
    <w:rsid w:val="00AF2538"/>
    <w:rsid w:val="00AF27C3"/>
    <w:rsid w:val="00AF38CD"/>
    <w:rsid w:val="00AF3ADE"/>
    <w:rsid w:val="00AF4BEB"/>
    <w:rsid w:val="00AF4D44"/>
    <w:rsid w:val="00AF4E67"/>
    <w:rsid w:val="00AF5012"/>
    <w:rsid w:val="00AF5281"/>
    <w:rsid w:val="00AF584B"/>
    <w:rsid w:val="00AF5A4F"/>
    <w:rsid w:val="00AF67AF"/>
    <w:rsid w:val="00AF724B"/>
    <w:rsid w:val="00AF7433"/>
    <w:rsid w:val="00AF7A93"/>
    <w:rsid w:val="00AF7F94"/>
    <w:rsid w:val="00B00359"/>
    <w:rsid w:val="00B0112F"/>
    <w:rsid w:val="00B03081"/>
    <w:rsid w:val="00B03859"/>
    <w:rsid w:val="00B03C10"/>
    <w:rsid w:val="00B04A4D"/>
    <w:rsid w:val="00B05191"/>
    <w:rsid w:val="00B051FC"/>
    <w:rsid w:val="00B06316"/>
    <w:rsid w:val="00B063A6"/>
    <w:rsid w:val="00B1018C"/>
    <w:rsid w:val="00B10339"/>
    <w:rsid w:val="00B10872"/>
    <w:rsid w:val="00B11ACF"/>
    <w:rsid w:val="00B12BFD"/>
    <w:rsid w:val="00B136BD"/>
    <w:rsid w:val="00B137CB"/>
    <w:rsid w:val="00B13B6F"/>
    <w:rsid w:val="00B13BE2"/>
    <w:rsid w:val="00B14392"/>
    <w:rsid w:val="00B14812"/>
    <w:rsid w:val="00B15095"/>
    <w:rsid w:val="00B15120"/>
    <w:rsid w:val="00B15F02"/>
    <w:rsid w:val="00B17691"/>
    <w:rsid w:val="00B17A7A"/>
    <w:rsid w:val="00B208A3"/>
    <w:rsid w:val="00B21E0D"/>
    <w:rsid w:val="00B21E9F"/>
    <w:rsid w:val="00B223D8"/>
    <w:rsid w:val="00B230F5"/>
    <w:rsid w:val="00B23584"/>
    <w:rsid w:val="00B23AE2"/>
    <w:rsid w:val="00B25ACC"/>
    <w:rsid w:val="00B25C5A"/>
    <w:rsid w:val="00B2633D"/>
    <w:rsid w:val="00B26B42"/>
    <w:rsid w:val="00B26E42"/>
    <w:rsid w:val="00B275A0"/>
    <w:rsid w:val="00B27672"/>
    <w:rsid w:val="00B277C8"/>
    <w:rsid w:val="00B31465"/>
    <w:rsid w:val="00B32319"/>
    <w:rsid w:val="00B32344"/>
    <w:rsid w:val="00B33D90"/>
    <w:rsid w:val="00B348AA"/>
    <w:rsid w:val="00B34DE5"/>
    <w:rsid w:val="00B35F16"/>
    <w:rsid w:val="00B36291"/>
    <w:rsid w:val="00B36661"/>
    <w:rsid w:val="00B37D6A"/>
    <w:rsid w:val="00B405E9"/>
    <w:rsid w:val="00B4087D"/>
    <w:rsid w:val="00B4158F"/>
    <w:rsid w:val="00B41615"/>
    <w:rsid w:val="00B41877"/>
    <w:rsid w:val="00B41AF1"/>
    <w:rsid w:val="00B42D14"/>
    <w:rsid w:val="00B446EC"/>
    <w:rsid w:val="00B457F9"/>
    <w:rsid w:val="00B4675A"/>
    <w:rsid w:val="00B46B83"/>
    <w:rsid w:val="00B4776A"/>
    <w:rsid w:val="00B47EB9"/>
    <w:rsid w:val="00B51ACC"/>
    <w:rsid w:val="00B52EDF"/>
    <w:rsid w:val="00B52FDC"/>
    <w:rsid w:val="00B53305"/>
    <w:rsid w:val="00B53F8B"/>
    <w:rsid w:val="00B54BED"/>
    <w:rsid w:val="00B55126"/>
    <w:rsid w:val="00B55D52"/>
    <w:rsid w:val="00B55F1B"/>
    <w:rsid w:val="00B55F33"/>
    <w:rsid w:val="00B565CB"/>
    <w:rsid w:val="00B57055"/>
    <w:rsid w:val="00B5743A"/>
    <w:rsid w:val="00B5765C"/>
    <w:rsid w:val="00B60ABD"/>
    <w:rsid w:val="00B616E8"/>
    <w:rsid w:val="00B61774"/>
    <w:rsid w:val="00B61939"/>
    <w:rsid w:val="00B61F0B"/>
    <w:rsid w:val="00B633A6"/>
    <w:rsid w:val="00B637BF"/>
    <w:rsid w:val="00B63A76"/>
    <w:rsid w:val="00B64132"/>
    <w:rsid w:val="00B64FEE"/>
    <w:rsid w:val="00B657CF"/>
    <w:rsid w:val="00B6643C"/>
    <w:rsid w:val="00B66C5C"/>
    <w:rsid w:val="00B66C73"/>
    <w:rsid w:val="00B67201"/>
    <w:rsid w:val="00B67B00"/>
    <w:rsid w:val="00B7015B"/>
    <w:rsid w:val="00B7027E"/>
    <w:rsid w:val="00B70AEF"/>
    <w:rsid w:val="00B70ECA"/>
    <w:rsid w:val="00B71C8A"/>
    <w:rsid w:val="00B733C7"/>
    <w:rsid w:val="00B73900"/>
    <w:rsid w:val="00B74AFE"/>
    <w:rsid w:val="00B74B57"/>
    <w:rsid w:val="00B756E4"/>
    <w:rsid w:val="00B75B6F"/>
    <w:rsid w:val="00B75B7A"/>
    <w:rsid w:val="00B76732"/>
    <w:rsid w:val="00B76930"/>
    <w:rsid w:val="00B8041A"/>
    <w:rsid w:val="00B80EC2"/>
    <w:rsid w:val="00B80F06"/>
    <w:rsid w:val="00B8147B"/>
    <w:rsid w:val="00B82411"/>
    <w:rsid w:val="00B82CD6"/>
    <w:rsid w:val="00B82CE5"/>
    <w:rsid w:val="00B82F17"/>
    <w:rsid w:val="00B82FB0"/>
    <w:rsid w:val="00B830D2"/>
    <w:rsid w:val="00B83F2D"/>
    <w:rsid w:val="00B8438F"/>
    <w:rsid w:val="00B857E3"/>
    <w:rsid w:val="00B85B27"/>
    <w:rsid w:val="00B86B89"/>
    <w:rsid w:val="00B87CE8"/>
    <w:rsid w:val="00B9014D"/>
    <w:rsid w:val="00B90B7D"/>
    <w:rsid w:val="00B912FB"/>
    <w:rsid w:val="00B92458"/>
    <w:rsid w:val="00B92C0E"/>
    <w:rsid w:val="00B92E36"/>
    <w:rsid w:val="00B92F4E"/>
    <w:rsid w:val="00B93499"/>
    <w:rsid w:val="00B93FC0"/>
    <w:rsid w:val="00B95C7C"/>
    <w:rsid w:val="00B97703"/>
    <w:rsid w:val="00B977B2"/>
    <w:rsid w:val="00B97C56"/>
    <w:rsid w:val="00BA0022"/>
    <w:rsid w:val="00BA05D9"/>
    <w:rsid w:val="00BA096C"/>
    <w:rsid w:val="00BA195E"/>
    <w:rsid w:val="00BA2D4A"/>
    <w:rsid w:val="00BA2F69"/>
    <w:rsid w:val="00BA3AD7"/>
    <w:rsid w:val="00BA3BA7"/>
    <w:rsid w:val="00BA4541"/>
    <w:rsid w:val="00BA588D"/>
    <w:rsid w:val="00BA5B2A"/>
    <w:rsid w:val="00BA6273"/>
    <w:rsid w:val="00BA662E"/>
    <w:rsid w:val="00BA77B5"/>
    <w:rsid w:val="00BB21D9"/>
    <w:rsid w:val="00BB43DF"/>
    <w:rsid w:val="00BB501B"/>
    <w:rsid w:val="00BB574D"/>
    <w:rsid w:val="00BB6830"/>
    <w:rsid w:val="00BB7172"/>
    <w:rsid w:val="00BB720A"/>
    <w:rsid w:val="00BC0352"/>
    <w:rsid w:val="00BC08E8"/>
    <w:rsid w:val="00BC0BB7"/>
    <w:rsid w:val="00BC142D"/>
    <w:rsid w:val="00BC1FA3"/>
    <w:rsid w:val="00BC2D08"/>
    <w:rsid w:val="00BC447A"/>
    <w:rsid w:val="00BC56F8"/>
    <w:rsid w:val="00BC587F"/>
    <w:rsid w:val="00BC5D5D"/>
    <w:rsid w:val="00BC68E9"/>
    <w:rsid w:val="00BC7082"/>
    <w:rsid w:val="00BC7877"/>
    <w:rsid w:val="00BC7F7B"/>
    <w:rsid w:val="00BD1AE6"/>
    <w:rsid w:val="00BD27C1"/>
    <w:rsid w:val="00BD2F66"/>
    <w:rsid w:val="00BD335F"/>
    <w:rsid w:val="00BD3434"/>
    <w:rsid w:val="00BD4482"/>
    <w:rsid w:val="00BD4AC4"/>
    <w:rsid w:val="00BD5290"/>
    <w:rsid w:val="00BD5F56"/>
    <w:rsid w:val="00BD6666"/>
    <w:rsid w:val="00BD670B"/>
    <w:rsid w:val="00BD6D93"/>
    <w:rsid w:val="00BD76B6"/>
    <w:rsid w:val="00BD7CF8"/>
    <w:rsid w:val="00BDD65F"/>
    <w:rsid w:val="00BE326E"/>
    <w:rsid w:val="00BE3B00"/>
    <w:rsid w:val="00BE4033"/>
    <w:rsid w:val="00BE4FB9"/>
    <w:rsid w:val="00BE7242"/>
    <w:rsid w:val="00BF0493"/>
    <w:rsid w:val="00BF0714"/>
    <w:rsid w:val="00BF142D"/>
    <w:rsid w:val="00BF1A0F"/>
    <w:rsid w:val="00BF2AEE"/>
    <w:rsid w:val="00BF2D0C"/>
    <w:rsid w:val="00BF45E1"/>
    <w:rsid w:val="00BF4882"/>
    <w:rsid w:val="00BF5588"/>
    <w:rsid w:val="00BF5DA8"/>
    <w:rsid w:val="00BF5FBC"/>
    <w:rsid w:val="00BF6086"/>
    <w:rsid w:val="00BF666A"/>
    <w:rsid w:val="00BF725E"/>
    <w:rsid w:val="00C012B4"/>
    <w:rsid w:val="00C017B8"/>
    <w:rsid w:val="00C01EEF"/>
    <w:rsid w:val="00C01EF0"/>
    <w:rsid w:val="00C021B5"/>
    <w:rsid w:val="00C02C62"/>
    <w:rsid w:val="00C02EDF"/>
    <w:rsid w:val="00C0626C"/>
    <w:rsid w:val="00C102DA"/>
    <w:rsid w:val="00C106FE"/>
    <w:rsid w:val="00C10E2B"/>
    <w:rsid w:val="00C126A4"/>
    <w:rsid w:val="00C128E3"/>
    <w:rsid w:val="00C13001"/>
    <w:rsid w:val="00C139E2"/>
    <w:rsid w:val="00C13B45"/>
    <w:rsid w:val="00C141DC"/>
    <w:rsid w:val="00C14395"/>
    <w:rsid w:val="00C1535B"/>
    <w:rsid w:val="00C1541F"/>
    <w:rsid w:val="00C15ACB"/>
    <w:rsid w:val="00C15EE5"/>
    <w:rsid w:val="00C17AB8"/>
    <w:rsid w:val="00C17C11"/>
    <w:rsid w:val="00C201EC"/>
    <w:rsid w:val="00C207D3"/>
    <w:rsid w:val="00C209F4"/>
    <w:rsid w:val="00C2129C"/>
    <w:rsid w:val="00C22743"/>
    <w:rsid w:val="00C227A1"/>
    <w:rsid w:val="00C23136"/>
    <w:rsid w:val="00C2362B"/>
    <w:rsid w:val="00C239A5"/>
    <w:rsid w:val="00C23C61"/>
    <w:rsid w:val="00C24099"/>
    <w:rsid w:val="00C252CC"/>
    <w:rsid w:val="00C2623E"/>
    <w:rsid w:val="00C26CCB"/>
    <w:rsid w:val="00C27336"/>
    <w:rsid w:val="00C27742"/>
    <w:rsid w:val="00C27C24"/>
    <w:rsid w:val="00C27FA5"/>
    <w:rsid w:val="00C30684"/>
    <w:rsid w:val="00C31689"/>
    <w:rsid w:val="00C3221E"/>
    <w:rsid w:val="00C32BBE"/>
    <w:rsid w:val="00C332E3"/>
    <w:rsid w:val="00C335A8"/>
    <w:rsid w:val="00C35796"/>
    <w:rsid w:val="00C3588E"/>
    <w:rsid w:val="00C35A9A"/>
    <w:rsid w:val="00C36297"/>
    <w:rsid w:val="00C375BA"/>
    <w:rsid w:val="00C4022B"/>
    <w:rsid w:val="00C40859"/>
    <w:rsid w:val="00C4155D"/>
    <w:rsid w:val="00C42CFD"/>
    <w:rsid w:val="00C43491"/>
    <w:rsid w:val="00C43807"/>
    <w:rsid w:val="00C43904"/>
    <w:rsid w:val="00C43996"/>
    <w:rsid w:val="00C43D56"/>
    <w:rsid w:val="00C43D94"/>
    <w:rsid w:val="00C443E1"/>
    <w:rsid w:val="00C44ABA"/>
    <w:rsid w:val="00C44D20"/>
    <w:rsid w:val="00C44ECE"/>
    <w:rsid w:val="00C450C3"/>
    <w:rsid w:val="00C455E2"/>
    <w:rsid w:val="00C4692E"/>
    <w:rsid w:val="00C4743F"/>
    <w:rsid w:val="00C47E5A"/>
    <w:rsid w:val="00C50489"/>
    <w:rsid w:val="00C508EA"/>
    <w:rsid w:val="00C51186"/>
    <w:rsid w:val="00C51941"/>
    <w:rsid w:val="00C51C7A"/>
    <w:rsid w:val="00C52213"/>
    <w:rsid w:val="00C53216"/>
    <w:rsid w:val="00C53923"/>
    <w:rsid w:val="00C54F02"/>
    <w:rsid w:val="00C54F9D"/>
    <w:rsid w:val="00C56862"/>
    <w:rsid w:val="00C5698E"/>
    <w:rsid w:val="00C56ECB"/>
    <w:rsid w:val="00C579F0"/>
    <w:rsid w:val="00C6146B"/>
    <w:rsid w:val="00C6264A"/>
    <w:rsid w:val="00C62733"/>
    <w:rsid w:val="00C62A4B"/>
    <w:rsid w:val="00C63EEC"/>
    <w:rsid w:val="00C64275"/>
    <w:rsid w:val="00C64374"/>
    <w:rsid w:val="00C64A75"/>
    <w:rsid w:val="00C65259"/>
    <w:rsid w:val="00C654C0"/>
    <w:rsid w:val="00C67604"/>
    <w:rsid w:val="00C67AA3"/>
    <w:rsid w:val="00C67AA5"/>
    <w:rsid w:val="00C67AD7"/>
    <w:rsid w:val="00C6EDFC"/>
    <w:rsid w:val="00C71AAC"/>
    <w:rsid w:val="00C725B8"/>
    <w:rsid w:val="00C73128"/>
    <w:rsid w:val="00C74539"/>
    <w:rsid w:val="00C74608"/>
    <w:rsid w:val="00C74973"/>
    <w:rsid w:val="00C7667B"/>
    <w:rsid w:val="00C77763"/>
    <w:rsid w:val="00C77CF5"/>
    <w:rsid w:val="00C77FED"/>
    <w:rsid w:val="00C8097F"/>
    <w:rsid w:val="00C8167B"/>
    <w:rsid w:val="00C823C5"/>
    <w:rsid w:val="00C82800"/>
    <w:rsid w:val="00C83661"/>
    <w:rsid w:val="00C83AE8"/>
    <w:rsid w:val="00C83CE7"/>
    <w:rsid w:val="00C84995"/>
    <w:rsid w:val="00C85360"/>
    <w:rsid w:val="00C875BC"/>
    <w:rsid w:val="00C87D96"/>
    <w:rsid w:val="00C90EE4"/>
    <w:rsid w:val="00C91214"/>
    <w:rsid w:val="00C9182D"/>
    <w:rsid w:val="00C91A0A"/>
    <w:rsid w:val="00C9290B"/>
    <w:rsid w:val="00C92CF4"/>
    <w:rsid w:val="00C93AE7"/>
    <w:rsid w:val="00C93B9E"/>
    <w:rsid w:val="00C93FF2"/>
    <w:rsid w:val="00C95E91"/>
    <w:rsid w:val="00C975A5"/>
    <w:rsid w:val="00C97C7F"/>
    <w:rsid w:val="00CA0DE2"/>
    <w:rsid w:val="00CA2F4F"/>
    <w:rsid w:val="00CA3070"/>
    <w:rsid w:val="00CA4803"/>
    <w:rsid w:val="00CA4DE8"/>
    <w:rsid w:val="00CA642E"/>
    <w:rsid w:val="00CA7D5A"/>
    <w:rsid w:val="00CB048A"/>
    <w:rsid w:val="00CB0B0E"/>
    <w:rsid w:val="00CB0D2E"/>
    <w:rsid w:val="00CB1380"/>
    <w:rsid w:val="00CB3604"/>
    <w:rsid w:val="00CB399E"/>
    <w:rsid w:val="00CB40B6"/>
    <w:rsid w:val="00CB4858"/>
    <w:rsid w:val="00CB4ACD"/>
    <w:rsid w:val="00CB4BDC"/>
    <w:rsid w:val="00CB6869"/>
    <w:rsid w:val="00CB687C"/>
    <w:rsid w:val="00CB7443"/>
    <w:rsid w:val="00CC0C93"/>
    <w:rsid w:val="00CC1C45"/>
    <w:rsid w:val="00CC1FBE"/>
    <w:rsid w:val="00CC2799"/>
    <w:rsid w:val="00CC27B0"/>
    <w:rsid w:val="00CC28AD"/>
    <w:rsid w:val="00CC28EC"/>
    <w:rsid w:val="00CC2FA9"/>
    <w:rsid w:val="00CC34A9"/>
    <w:rsid w:val="00CC3D07"/>
    <w:rsid w:val="00CC46EC"/>
    <w:rsid w:val="00CC48BF"/>
    <w:rsid w:val="00CC7614"/>
    <w:rsid w:val="00CD0083"/>
    <w:rsid w:val="00CD0529"/>
    <w:rsid w:val="00CD0BA5"/>
    <w:rsid w:val="00CD2845"/>
    <w:rsid w:val="00CD4FD3"/>
    <w:rsid w:val="00CD52BB"/>
    <w:rsid w:val="00CD5971"/>
    <w:rsid w:val="00CD5D7E"/>
    <w:rsid w:val="00CD62AB"/>
    <w:rsid w:val="00CD6CA7"/>
    <w:rsid w:val="00CD793B"/>
    <w:rsid w:val="00CE054E"/>
    <w:rsid w:val="00CE0631"/>
    <w:rsid w:val="00CE0741"/>
    <w:rsid w:val="00CE09DD"/>
    <w:rsid w:val="00CE0C26"/>
    <w:rsid w:val="00CE1017"/>
    <w:rsid w:val="00CE1E34"/>
    <w:rsid w:val="00CE246A"/>
    <w:rsid w:val="00CE2968"/>
    <w:rsid w:val="00CE2ECA"/>
    <w:rsid w:val="00CE316F"/>
    <w:rsid w:val="00CE31BA"/>
    <w:rsid w:val="00CE3384"/>
    <w:rsid w:val="00CE33AE"/>
    <w:rsid w:val="00CE39A4"/>
    <w:rsid w:val="00CE3ADA"/>
    <w:rsid w:val="00CE41B4"/>
    <w:rsid w:val="00CE51F1"/>
    <w:rsid w:val="00CE5AAC"/>
    <w:rsid w:val="00CE6313"/>
    <w:rsid w:val="00CE65EE"/>
    <w:rsid w:val="00CE75CE"/>
    <w:rsid w:val="00CF0A7D"/>
    <w:rsid w:val="00CF0EDA"/>
    <w:rsid w:val="00CF15EF"/>
    <w:rsid w:val="00CF1707"/>
    <w:rsid w:val="00CF1A5D"/>
    <w:rsid w:val="00CF267C"/>
    <w:rsid w:val="00CF289D"/>
    <w:rsid w:val="00CF29D6"/>
    <w:rsid w:val="00CF313D"/>
    <w:rsid w:val="00CF3A19"/>
    <w:rsid w:val="00CF42E4"/>
    <w:rsid w:val="00CF4AE3"/>
    <w:rsid w:val="00CF4E04"/>
    <w:rsid w:val="00CF52B7"/>
    <w:rsid w:val="00CF5827"/>
    <w:rsid w:val="00CF5AAA"/>
    <w:rsid w:val="00CF5E13"/>
    <w:rsid w:val="00CF6F7F"/>
    <w:rsid w:val="00CF7506"/>
    <w:rsid w:val="00D0099B"/>
    <w:rsid w:val="00D01728"/>
    <w:rsid w:val="00D0189B"/>
    <w:rsid w:val="00D02343"/>
    <w:rsid w:val="00D02647"/>
    <w:rsid w:val="00D02AA2"/>
    <w:rsid w:val="00D043C0"/>
    <w:rsid w:val="00D04BC0"/>
    <w:rsid w:val="00D04EF8"/>
    <w:rsid w:val="00D10579"/>
    <w:rsid w:val="00D105A5"/>
    <w:rsid w:val="00D10A08"/>
    <w:rsid w:val="00D10FDE"/>
    <w:rsid w:val="00D12632"/>
    <w:rsid w:val="00D129D5"/>
    <w:rsid w:val="00D130C6"/>
    <w:rsid w:val="00D137F2"/>
    <w:rsid w:val="00D1413D"/>
    <w:rsid w:val="00D14C31"/>
    <w:rsid w:val="00D15E96"/>
    <w:rsid w:val="00D17F19"/>
    <w:rsid w:val="00D20039"/>
    <w:rsid w:val="00D2055D"/>
    <w:rsid w:val="00D20579"/>
    <w:rsid w:val="00D2297C"/>
    <w:rsid w:val="00D22995"/>
    <w:rsid w:val="00D22DF1"/>
    <w:rsid w:val="00D267E6"/>
    <w:rsid w:val="00D27289"/>
    <w:rsid w:val="00D27757"/>
    <w:rsid w:val="00D301D2"/>
    <w:rsid w:val="00D31812"/>
    <w:rsid w:val="00D31D9D"/>
    <w:rsid w:val="00D32D17"/>
    <w:rsid w:val="00D32DCA"/>
    <w:rsid w:val="00D33B5A"/>
    <w:rsid w:val="00D33B63"/>
    <w:rsid w:val="00D342C4"/>
    <w:rsid w:val="00D346BE"/>
    <w:rsid w:val="00D34931"/>
    <w:rsid w:val="00D34B5D"/>
    <w:rsid w:val="00D35700"/>
    <w:rsid w:val="00D358A2"/>
    <w:rsid w:val="00D362CB"/>
    <w:rsid w:val="00D36A33"/>
    <w:rsid w:val="00D36BB3"/>
    <w:rsid w:val="00D403E6"/>
    <w:rsid w:val="00D40B86"/>
    <w:rsid w:val="00D41BDB"/>
    <w:rsid w:val="00D432D6"/>
    <w:rsid w:val="00D44104"/>
    <w:rsid w:val="00D44F68"/>
    <w:rsid w:val="00D4525C"/>
    <w:rsid w:val="00D4561E"/>
    <w:rsid w:val="00D461A8"/>
    <w:rsid w:val="00D5245A"/>
    <w:rsid w:val="00D52BAA"/>
    <w:rsid w:val="00D54B8C"/>
    <w:rsid w:val="00D5541C"/>
    <w:rsid w:val="00D55B83"/>
    <w:rsid w:val="00D55BBA"/>
    <w:rsid w:val="00D563C8"/>
    <w:rsid w:val="00D57D41"/>
    <w:rsid w:val="00D60B10"/>
    <w:rsid w:val="00D60F66"/>
    <w:rsid w:val="00D61673"/>
    <w:rsid w:val="00D62877"/>
    <w:rsid w:val="00D62ABC"/>
    <w:rsid w:val="00D63502"/>
    <w:rsid w:val="00D63681"/>
    <w:rsid w:val="00D63B98"/>
    <w:rsid w:val="00D63F9A"/>
    <w:rsid w:val="00D646CD"/>
    <w:rsid w:val="00D654A7"/>
    <w:rsid w:val="00D65D8A"/>
    <w:rsid w:val="00D663E3"/>
    <w:rsid w:val="00D66AF7"/>
    <w:rsid w:val="00D676C9"/>
    <w:rsid w:val="00D70037"/>
    <w:rsid w:val="00D70059"/>
    <w:rsid w:val="00D726B3"/>
    <w:rsid w:val="00D73B0B"/>
    <w:rsid w:val="00D74926"/>
    <w:rsid w:val="00D755DB"/>
    <w:rsid w:val="00D757F6"/>
    <w:rsid w:val="00D75895"/>
    <w:rsid w:val="00D7596B"/>
    <w:rsid w:val="00D76205"/>
    <w:rsid w:val="00D76290"/>
    <w:rsid w:val="00D76395"/>
    <w:rsid w:val="00D7655C"/>
    <w:rsid w:val="00D766D9"/>
    <w:rsid w:val="00D77CAA"/>
    <w:rsid w:val="00D77E04"/>
    <w:rsid w:val="00D803BD"/>
    <w:rsid w:val="00D80E62"/>
    <w:rsid w:val="00D81218"/>
    <w:rsid w:val="00D836DD"/>
    <w:rsid w:val="00D83B95"/>
    <w:rsid w:val="00D8401D"/>
    <w:rsid w:val="00D8490C"/>
    <w:rsid w:val="00D8555C"/>
    <w:rsid w:val="00D855B4"/>
    <w:rsid w:val="00D86353"/>
    <w:rsid w:val="00D86A30"/>
    <w:rsid w:val="00D86A4A"/>
    <w:rsid w:val="00D90D63"/>
    <w:rsid w:val="00D9103D"/>
    <w:rsid w:val="00D912AD"/>
    <w:rsid w:val="00D912EC"/>
    <w:rsid w:val="00D9349D"/>
    <w:rsid w:val="00D93B4E"/>
    <w:rsid w:val="00D9481C"/>
    <w:rsid w:val="00D956B7"/>
    <w:rsid w:val="00D95E36"/>
    <w:rsid w:val="00D9672B"/>
    <w:rsid w:val="00D96785"/>
    <w:rsid w:val="00D96F17"/>
    <w:rsid w:val="00D97703"/>
    <w:rsid w:val="00DA0820"/>
    <w:rsid w:val="00DA08A1"/>
    <w:rsid w:val="00DA33C3"/>
    <w:rsid w:val="00DA3883"/>
    <w:rsid w:val="00DA4DB6"/>
    <w:rsid w:val="00DA4FA8"/>
    <w:rsid w:val="00DA4FFE"/>
    <w:rsid w:val="00DA56FC"/>
    <w:rsid w:val="00DA5979"/>
    <w:rsid w:val="00DA7FC9"/>
    <w:rsid w:val="00DB133B"/>
    <w:rsid w:val="00DB1376"/>
    <w:rsid w:val="00DB2240"/>
    <w:rsid w:val="00DB297A"/>
    <w:rsid w:val="00DB2C4B"/>
    <w:rsid w:val="00DB300B"/>
    <w:rsid w:val="00DB3310"/>
    <w:rsid w:val="00DB3814"/>
    <w:rsid w:val="00DB409C"/>
    <w:rsid w:val="00DB40A7"/>
    <w:rsid w:val="00DB527B"/>
    <w:rsid w:val="00DB6588"/>
    <w:rsid w:val="00DB6613"/>
    <w:rsid w:val="00DB6CA3"/>
    <w:rsid w:val="00DC0A99"/>
    <w:rsid w:val="00DC179D"/>
    <w:rsid w:val="00DC1B25"/>
    <w:rsid w:val="00DC329D"/>
    <w:rsid w:val="00DC36E2"/>
    <w:rsid w:val="00DC4693"/>
    <w:rsid w:val="00DC4942"/>
    <w:rsid w:val="00DC4F95"/>
    <w:rsid w:val="00DC4FF9"/>
    <w:rsid w:val="00DC53D4"/>
    <w:rsid w:val="00DC57F9"/>
    <w:rsid w:val="00DC63D6"/>
    <w:rsid w:val="00DC664A"/>
    <w:rsid w:val="00DC6A1A"/>
    <w:rsid w:val="00DC7556"/>
    <w:rsid w:val="00DC795B"/>
    <w:rsid w:val="00DD0C66"/>
    <w:rsid w:val="00DD1FF1"/>
    <w:rsid w:val="00DD27C7"/>
    <w:rsid w:val="00DD2AA6"/>
    <w:rsid w:val="00DD30FD"/>
    <w:rsid w:val="00DD4DA5"/>
    <w:rsid w:val="00DD4EC7"/>
    <w:rsid w:val="00DD6760"/>
    <w:rsid w:val="00DD67B7"/>
    <w:rsid w:val="00DD6D67"/>
    <w:rsid w:val="00DD7979"/>
    <w:rsid w:val="00DD7C19"/>
    <w:rsid w:val="00DE07E6"/>
    <w:rsid w:val="00DE15FA"/>
    <w:rsid w:val="00DE203B"/>
    <w:rsid w:val="00DE2186"/>
    <w:rsid w:val="00DE230C"/>
    <w:rsid w:val="00DE26F8"/>
    <w:rsid w:val="00DE289E"/>
    <w:rsid w:val="00DE3721"/>
    <w:rsid w:val="00DE492C"/>
    <w:rsid w:val="00DE5F74"/>
    <w:rsid w:val="00DE5FE0"/>
    <w:rsid w:val="00DE6514"/>
    <w:rsid w:val="00DE6A85"/>
    <w:rsid w:val="00DE752B"/>
    <w:rsid w:val="00DF0CF8"/>
    <w:rsid w:val="00DF1D41"/>
    <w:rsid w:val="00DF2287"/>
    <w:rsid w:val="00DF23EC"/>
    <w:rsid w:val="00DF2A2B"/>
    <w:rsid w:val="00DF45A1"/>
    <w:rsid w:val="00DF4712"/>
    <w:rsid w:val="00DF57DF"/>
    <w:rsid w:val="00DF70A6"/>
    <w:rsid w:val="00DF7353"/>
    <w:rsid w:val="00DF7381"/>
    <w:rsid w:val="00DF75C3"/>
    <w:rsid w:val="00DF7685"/>
    <w:rsid w:val="00DF77C0"/>
    <w:rsid w:val="00E00751"/>
    <w:rsid w:val="00E015AE"/>
    <w:rsid w:val="00E018B4"/>
    <w:rsid w:val="00E0239A"/>
    <w:rsid w:val="00E02437"/>
    <w:rsid w:val="00E0275D"/>
    <w:rsid w:val="00E045C7"/>
    <w:rsid w:val="00E04641"/>
    <w:rsid w:val="00E069FD"/>
    <w:rsid w:val="00E06D15"/>
    <w:rsid w:val="00E07248"/>
    <w:rsid w:val="00E07690"/>
    <w:rsid w:val="00E07CED"/>
    <w:rsid w:val="00E10147"/>
    <w:rsid w:val="00E10CD5"/>
    <w:rsid w:val="00E119FA"/>
    <w:rsid w:val="00E12EB6"/>
    <w:rsid w:val="00E12F20"/>
    <w:rsid w:val="00E1307E"/>
    <w:rsid w:val="00E150A3"/>
    <w:rsid w:val="00E15252"/>
    <w:rsid w:val="00E153A3"/>
    <w:rsid w:val="00E16123"/>
    <w:rsid w:val="00E1628E"/>
    <w:rsid w:val="00E20D88"/>
    <w:rsid w:val="00E21323"/>
    <w:rsid w:val="00E21A14"/>
    <w:rsid w:val="00E21E4D"/>
    <w:rsid w:val="00E22D3C"/>
    <w:rsid w:val="00E23870"/>
    <w:rsid w:val="00E258D3"/>
    <w:rsid w:val="00E25C5D"/>
    <w:rsid w:val="00E260EA"/>
    <w:rsid w:val="00E26CA9"/>
    <w:rsid w:val="00E26EA2"/>
    <w:rsid w:val="00E27292"/>
    <w:rsid w:val="00E2751D"/>
    <w:rsid w:val="00E27E5C"/>
    <w:rsid w:val="00E3034B"/>
    <w:rsid w:val="00E3104C"/>
    <w:rsid w:val="00E321B6"/>
    <w:rsid w:val="00E33024"/>
    <w:rsid w:val="00E33152"/>
    <w:rsid w:val="00E33EA5"/>
    <w:rsid w:val="00E34E0B"/>
    <w:rsid w:val="00E35919"/>
    <w:rsid w:val="00E35B90"/>
    <w:rsid w:val="00E35D57"/>
    <w:rsid w:val="00E3635E"/>
    <w:rsid w:val="00E3760E"/>
    <w:rsid w:val="00E401C8"/>
    <w:rsid w:val="00E41878"/>
    <w:rsid w:val="00E43A3A"/>
    <w:rsid w:val="00E441B2"/>
    <w:rsid w:val="00E44C99"/>
    <w:rsid w:val="00E44CEA"/>
    <w:rsid w:val="00E454DB"/>
    <w:rsid w:val="00E454EE"/>
    <w:rsid w:val="00E45E3A"/>
    <w:rsid w:val="00E46208"/>
    <w:rsid w:val="00E464EE"/>
    <w:rsid w:val="00E4720D"/>
    <w:rsid w:val="00E47344"/>
    <w:rsid w:val="00E47366"/>
    <w:rsid w:val="00E473D5"/>
    <w:rsid w:val="00E478E9"/>
    <w:rsid w:val="00E47A87"/>
    <w:rsid w:val="00E518D8"/>
    <w:rsid w:val="00E52E89"/>
    <w:rsid w:val="00E53974"/>
    <w:rsid w:val="00E541D9"/>
    <w:rsid w:val="00E54255"/>
    <w:rsid w:val="00E54B1E"/>
    <w:rsid w:val="00E54FD6"/>
    <w:rsid w:val="00E550F1"/>
    <w:rsid w:val="00E55A25"/>
    <w:rsid w:val="00E55AE1"/>
    <w:rsid w:val="00E56C45"/>
    <w:rsid w:val="00E56ED5"/>
    <w:rsid w:val="00E57D73"/>
    <w:rsid w:val="00E607C8"/>
    <w:rsid w:val="00E60FD6"/>
    <w:rsid w:val="00E6145F"/>
    <w:rsid w:val="00E61613"/>
    <w:rsid w:val="00E61C0C"/>
    <w:rsid w:val="00E61E7D"/>
    <w:rsid w:val="00E62CAA"/>
    <w:rsid w:val="00E63991"/>
    <w:rsid w:val="00E6424F"/>
    <w:rsid w:val="00E65ED0"/>
    <w:rsid w:val="00E65F75"/>
    <w:rsid w:val="00E67154"/>
    <w:rsid w:val="00E673A9"/>
    <w:rsid w:val="00E67675"/>
    <w:rsid w:val="00E70937"/>
    <w:rsid w:val="00E70AD0"/>
    <w:rsid w:val="00E70DE6"/>
    <w:rsid w:val="00E714D4"/>
    <w:rsid w:val="00E729C2"/>
    <w:rsid w:val="00E72EBF"/>
    <w:rsid w:val="00E73100"/>
    <w:rsid w:val="00E7316C"/>
    <w:rsid w:val="00E7333B"/>
    <w:rsid w:val="00E7396F"/>
    <w:rsid w:val="00E73F98"/>
    <w:rsid w:val="00E74C37"/>
    <w:rsid w:val="00E752D9"/>
    <w:rsid w:val="00E75674"/>
    <w:rsid w:val="00E76C79"/>
    <w:rsid w:val="00E76F52"/>
    <w:rsid w:val="00E77988"/>
    <w:rsid w:val="00E77A41"/>
    <w:rsid w:val="00E77C5D"/>
    <w:rsid w:val="00E80BC6"/>
    <w:rsid w:val="00E80D79"/>
    <w:rsid w:val="00E8182B"/>
    <w:rsid w:val="00E81E05"/>
    <w:rsid w:val="00E81E77"/>
    <w:rsid w:val="00E82032"/>
    <w:rsid w:val="00E82831"/>
    <w:rsid w:val="00E83264"/>
    <w:rsid w:val="00E84746"/>
    <w:rsid w:val="00E84F7F"/>
    <w:rsid w:val="00E85312"/>
    <w:rsid w:val="00E9024D"/>
    <w:rsid w:val="00E90AF4"/>
    <w:rsid w:val="00E918F4"/>
    <w:rsid w:val="00E91B9A"/>
    <w:rsid w:val="00E91BEC"/>
    <w:rsid w:val="00E92FC6"/>
    <w:rsid w:val="00E94BA2"/>
    <w:rsid w:val="00E94C1A"/>
    <w:rsid w:val="00E968D2"/>
    <w:rsid w:val="00E96B63"/>
    <w:rsid w:val="00E96F1A"/>
    <w:rsid w:val="00E97DF9"/>
    <w:rsid w:val="00EA1F4C"/>
    <w:rsid w:val="00EA2986"/>
    <w:rsid w:val="00EA3B68"/>
    <w:rsid w:val="00EA4E31"/>
    <w:rsid w:val="00EA56B8"/>
    <w:rsid w:val="00EA5A3E"/>
    <w:rsid w:val="00EA728F"/>
    <w:rsid w:val="00EA78DD"/>
    <w:rsid w:val="00EA7A0B"/>
    <w:rsid w:val="00EB0871"/>
    <w:rsid w:val="00EB0C4B"/>
    <w:rsid w:val="00EB32F0"/>
    <w:rsid w:val="00EB4285"/>
    <w:rsid w:val="00EB6E49"/>
    <w:rsid w:val="00EB7936"/>
    <w:rsid w:val="00EB7A1C"/>
    <w:rsid w:val="00EC1B59"/>
    <w:rsid w:val="00EC26FC"/>
    <w:rsid w:val="00EC2EB7"/>
    <w:rsid w:val="00EC362C"/>
    <w:rsid w:val="00EC364E"/>
    <w:rsid w:val="00EC369B"/>
    <w:rsid w:val="00EC3BBF"/>
    <w:rsid w:val="00EC468F"/>
    <w:rsid w:val="00EC54CD"/>
    <w:rsid w:val="00EC57ED"/>
    <w:rsid w:val="00EC5926"/>
    <w:rsid w:val="00EC5CCF"/>
    <w:rsid w:val="00EC6A74"/>
    <w:rsid w:val="00EC7C0A"/>
    <w:rsid w:val="00ED0A77"/>
    <w:rsid w:val="00ED0BB1"/>
    <w:rsid w:val="00ED0EFB"/>
    <w:rsid w:val="00ED17B0"/>
    <w:rsid w:val="00ED2A36"/>
    <w:rsid w:val="00ED39D9"/>
    <w:rsid w:val="00ED3BBE"/>
    <w:rsid w:val="00ED465C"/>
    <w:rsid w:val="00ED5172"/>
    <w:rsid w:val="00ED56EE"/>
    <w:rsid w:val="00ED601C"/>
    <w:rsid w:val="00ED6677"/>
    <w:rsid w:val="00ED7A87"/>
    <w:rsid w:val="00ED7C99"/>
    <w:rsid w:val="00ED7CFE"/>
    <w:rsid w:val="00ED7E0B"/>
    <w:rsid w:val="00ED7E6F"/>
    <w:rsid w:val="00EE0CA5"/>
    <w:rsid w:val="00EE1E7B"/>
    <w:rsid w:val="00EE2E32"/>
    <w:rsid w:val="00EE39E5"/>
    <w:rsid w:val="00EE40C7"/>
    <w:rsid w:val="00EE4761"/>
    <w:rsid w:val="00EE645B"/>
    <w:rsid w:val="00EE6E01"/>
    <w:rsid w:val="00EE74B6"/>
    <w:rsid w:val="00EF0558"/>
    <w:rsid w:val="00EF06DA"/>
    <w:rsid w:val="00EF073F"/>
    <w:rsid w:val="00EF07D1"/>
    <w:rsid w:val="00EF0B86"/>
    <w:rsid w:val="00EF17F4"/>
    <w:rsid w:val="00EF2A66"/>
    <w:rsid w:val="00EF2AE7"/>
    <w:rsid w:val="00EF3295"/>
    <w:rsid w:val="00EF337D"/>
    <w:rsid w:val="00EF341C"/>
    <w:rsid w:val="00EF3BF3"/>
    <w:rsid w:val="00EF3D82"/>
    <w:rsid w:val="00EF3F1D"/>
    <w:rsid w:val="00EF471D"/>
    <w:rsid w:val="00EF5477"/>
    <w:rsid w:val="00EF56B0"/>
    <w:rsid w:val="00EF5A8B"/>
    <w:rsid w:val="00EF6533"/>
    <w:rsid w:val="00EF67AC"/>
    <w:rsid w:val="00EF6C83"/>
    <w:rsid w:val="00F002B7"/>
    <w:rsid w:val="00F0228A"/>
    <w:rsid w:val="00F038BC"/>
    <w:rsid w:val="00F038DF"/>
    <w:rsid w:val="00F04C31"/>
    <w:rsid w:val="00F051E1"/>
    <w:rsid w:val="00F05D02"/>
    <w:rsid w:val="00F06520"/>
    <w:rsid w:val="00F072CE"/>
    <w:rsid w:val="00F078BC"/>
    <w:rsid w:val="00F07A7E"/>
    <w:rsid w:val="00F10865"/>
    <w:rsid w:val="00F108C7"/>
    <w:rsid w:val="00F10E8A"/>
    <w:rsid w:val="00F11116"/>
    <w:rsid w:val="00F11195"/>
    <w:rsid w:val="00F11B1B"/>
    <w:rsid w:val="00F11C76"/>
    <w:rsid w:val="00F1279F"/>
    <w:rsid w:val="00F12A4D"/>
    <w:rsid w:val="00F12F31"/>
    <w:rsid w:val="00F13A57"/>
    <w:rsid w:val="00F14523"/>
    <w:rsid w:val="00F14823"/>
    <w:rsid w:val="00F149E4"/>
    <w:rsid w:val="00F14FA3"/>
    <w:rsid w:val="00F15785"/>
    <w:rsid w:val="00F16186"/>
    <w:rsid w:val="00F175F1"/>
    <w:rsid w:val="00F17F00"/>
    <w:rsid w:val="00F20391"/>
    <w:rsid w:val="00F20443"/>
    <w:rsid w:val="00F212A1"/>
    <w:rsid w:val="00F220A9"/>
    <w:rsid w:val="00F224D5"/>
    <w:rsid w:val="00F24AFD"/>
    <w:rsid w:val="00F25094"/>
    <w:rsid w:val="00F25444"/>
    <w:rsid w:val="00F25E3F"/>
    <w:rsid w:val="00F261E0"/>
    <w:rsid w:val="00F26A2E"/>
    <w:rsid w:val="00F26A77"/>
    <w:rsid w:val="00F27EAB"/>
    <w:rsid w:val="00F3035A"/>
    <w:rsid w:val="00F313DF"/>
    <w:rsid w:val="00F31A96"/>
    <w:rsid w:val="00F31C4E"/>
    <w:rsid w:val="00F34440"/>
    <w:rsid w:val="00F354AE"/>
    <w:rsid w:val="00F35616"/>
    <w:rsid w:val="00F35659"/>
    <w:rsid w:val="00F37630"/>
    <w:rsid w:val="00F4002D"/>
    <w:rsid w:val="00F40CCF"/>
    <w:rsid w:val="00F41A52"/>
    <w:rsid w:val="00F41AC0"/>
    <w:rsid w:val="00F41DAF"/>
    <w:rsid w:val="00F424F3"/>
    <w:rsid w:val="00F43DCC"/>
    <w:rsid w:val="00F443B8"/>
    <w:rsid w:val="00F4486A"/>
    <w:rsid w:val="00F44B15"/>
    <w:rsid w:val="00F4582A"/>
    <w:rsid w:val="00F4604B"/>
    <w:rsid w:val="00F4612C"/>
    <w:rsid w:val="00F46D32"/>
    <w:rsid w:val="00F47F29"/>
    <w:rsid w:val="00F51C2F"/>
    <w:rsid w:val="00F526B4"/>
    <w:rsid w:val="00F53F65"/>
    <w:rsid w:val="00F54303"/>
    <w:rsid w:val="00F5464E"/>
    <w:rsid w:val="00F54CBD"/>
    <w:rsid w:val="00F553C6"/>
    <w:rsid w:val="00F55C13"/>
    <w:rsid w:val="00F569DF"/>
    <w:rsid w:val="00F56A64"/>
    <w:rsid w:val="00F570F2"/>
    <w:rsid w:val="00F572C4"/>
    <w:rsid w:val="00F57B93"/>
    <w:rsid w:val="00F60083"/>
    <w:rsid w:val="00F605AB"/>
    <w:rsid w:val="00F61746"/>
    <w:rsid w:val="00F62A7A"/>
    <w:rsid w:val="00F63C07"/>
    <w:rsid w:val="00F65043"/>
    <w:rsid w:val="00F6636B"/>
    <w:rsid w:val="00F67282"/>
    <w:rsid w:val="00F677E3"/>
    <w:rsid w:val="00F67855"/>
    <w:rsid w:val="00F67997"/>
    <w:rsid w:val="00F67A93"/>
    <w:rsid w:val="00F711B9"/>
    <w:rsid w:val="00F71224"/>
    <w:rsid w:val="00F719AE"/>
    <w:rsid w:val="00F7559F"/>
    <w:rsid w:val="00F75EAA"/>
    <w:rsid w:val="00F76C73"/>
    <w:rsid w:val="00F80027"/>
    <w:rsid w:val="00F8152A"/>
    <w:rsid w:val="00F8186A"/>
    <w:rsid w:val="00F81D76"/>
    <w:rsid w:val="00F82E0A"/>
    <w:rsid w:val="00F83965"/>
    <w:rsid w:val="00F8682F"/>
    <w:rsid w:val="00F87868"/>
    <w:rsid w:val="00F87AA8"/>
    <w:rsid w:val="00F905F6"/>
    <w:rsid w:val="00F916C7"/>
    <w:rsid w:val="00F92B1A"/>
    <w:rsid w:val="00F92CAA"/>
    <w:rsid w:val="00F93D53"/>
    <w:rsid w:val="00F93F5C"/>
    <w:rsid w:val="00F940D7"/>
    <w:rsid w:val="00F94E39"/>
    <w:rsid w:val="00F952E9"/>
    <w:rsid w:val="00F95564"/>
    <w:rsid w:val="00F95810"/>
    <w:rsid w:val="00F9599C"/>
    <w:rsid w:val="00F96375"/>
    <w:rsid w:val="00F97707"/>
    <w:rsid w:val="00F9779C"/>
    <w:rsid w:val="00FA016B"/>
    <w:rsid w:val="00FA119E"/>
    <w:rsid w:val="00FA1C56"/>
    <w:rsid w:val="00FA29AC"/>
    <w:rsid w:val="00FA52AC"/>
    <w:rsid w:val="00FA63DC"/>
    <w:rsid w:val="00FA67D6"/>
    <w:rsid w:val="00FA6866"/>
    <w:rsid w:val="00FA79E4"/>
    <w:rsid w:val="00FB0412"/>
    <w:rsid w:val="00FB0C42"/>
    <w:rsid w:val="00FB100E"/>
    <w:rsid w:val="00FB1F92"/>
    <w:rsid w:val="00FB2A56"/>
    <w:rsid w:val="00FB381C"/>
    <w:rsid w:val="00FB4729"/>
    <w:rsid w:val="00FB473A"/>
    <w:rsid w:val="00FB4A60"/>
    <w:rsid w:val="00FB5B8F"/>
    <w:rsid w:val="00FB5DFD"/>
    <w:rsid w:val="00FB62CF"/>
    <w:rsid w:val="00FB7F34"/>
    <w:rsid w:val="00FC0000"/>
    <w:rsid w:val="00FC04A0"/>
    <w:rsid w:val="00FC0A4B"/>
    <w:rsid w:val="00FC15B1"/>
    <w:rsid w:val="00FC2B30"/>
    <w:rsid w:val="00FC3515"/>
    <w:rsid w:val="00FC38E3"/>
    <w:rsid w:val="00FC45B5"/>
    <w:rsid w:val="00FC469C"/>
    <w:rsid w:val="00FC4FFC"/>
    <w:rsid w:val="00FC53CA"/>
    <w:rsid w:val="00FC57ED"/>
    <w:rsid w:val="00FC6935"/>
    <w:rsid w:val="00FC6F2C"/>
    <w:rsid w:val="00FC7763"/>
    <w:rsid w:val="00FD08AE"/>
    <w:rsid w:val="00FD1265"/>
    <w:rsid w:val="00FD2C42"/>
    <w:rsid w:val="00FD3623"/>
    <w:rsid w:val="00FD4D93"/>
    <w:rsid w:val="00FD5198"/>
    <w:rsid w:val="00FD5516"/>
    <w:rsid w:val="00FD58DA"/>
    <w:rsid w:val="00FD59F7"/>
    <w:rsid w:val="00FD677C"/>
    <w:rsid w:val="00FD713E"/>
    <w:rsid w:val="00FD781F"/>
    <w:rsid w:val="00FD7F95"/>
    <w:rsid w:val="00FE0B67"/>
    <w:rsid w:val="00FE10CC"/>
    <w:rsid w:val="00FE15BE"/>
    <w:rsid w:val="00FE16F8"/>
    <w:rsid w:val="00FE2FA0"/>
    <w:rsid w:val="00FE3D0B"/>
    <w:rsid w:val="00FE45EB"/>
    <w:rsid w:val="00FE5F89"/>
    <w:rsid w:val="00FE78B2"/>
    <w:rsid w:val="00FF1B20"/>
    <w:rsid w:val="00FF2C2B"/>
    <w:rsid w:val="00FF329E"/>
    <w:rsid w:val="00FF478B"/>
    <w:rsid w:val="00FF4C34"/>
    <w:rsid w:val="00FF52A3"/>
    <w:rsid w:val="00FF55CB"/>
    <w:rsid w:val="00FF63F4"/>
    <w:rsid w:val="00FF7B70"/>
    <w:rsid w:val="00FF7D63"/>
    <w:rsid w:val="00FF7ED1"/>
    <w:rsid w:val="0158FF10"/>
    <w:rsid w:val="0193E5DB"/>
    <w:rsid w:val="01E236F7"/>
    <w:rsid w:val="0218199C"/>
    <w:rsid w:val="0219331D"/>
    <w:rsid w:val="0228D773"/>
    <w:rsid w:val="02998E9C"/>
    <w:rsid w:val="02A31341"/>
    <w:rsid w:val="03054639"/>
    <w:rsid w:val="0391FEE6"/>
    <w:rsid w:val="0416D3D1"/>
    <w:rsid w:val="049792C7"/>
    <w:rsid w:val="0520C54C"/>
    <w:rsid w:val="057FEF71"/>
    <w:rsid w:val="0590E601"/>
    <w:rsid w:val="05AFF78D"/>
    <w:rsid w:val="05E77D37"/>
    <w:rsid w:val="06266F49"/>
    <w:rsid w:val="068960E9"/>
    <w:rsid w:val="0713CEEA"/>
    <w:rsid w:val="072B60C1"/>
    <w:rsid w:val="0736F70F"/>
    <w:rsid w:val="0748D3F7"/>
    <w:rsid w:val="07886A0D"/>
    <w:rsid w:val="07C7F755"/>
    <w:rsid w:val="07FF09C2"/>
    <w:rsid w:val="085A6504"/>
    <w:rsid w:val="086530B4"/>
    <w:rsid w:val="0867F1B2"/>
    <w:rsid w:val="08701462"/>
    <w:rsid w:val="0887F837"/>
    <w:rsid w:val="08925334"/>
    <w:rsid w:val="0911D8F3"/>
    <w:rsid w:val="091A83E8"/>
    <w:rsid w:val="0931A348"/>
    <w:rsid w:val="09714296"/>
    <w:rsid w:val="09A323BF"/>
    <w:rsid w:val="09C19329"/>
    <w:rsid w:val="09E7A0D4"/>
    <w:rsid w:val="0A860639"/>
    <w:rsid w:val="0AAB0778"/>
    <w:rsid w:val="0ADA9CB5"/>
    <w:rsid w:val="0B8E356E"/>
    <w:rsid w:val="0C357120"/>
    <w:rsid w:val="0C3E5B6B"/>
    <w:rsid w:val="0C68F6CD"/>
    <w:rsid w:val="0D20D566"/>
    <w:rsid w:val="0D3ABF70"/>
    <w:rsid w:val="0D796C0F"/>
    <w:rsid w:val="0DAB3DA0"/>
    <w:rsid w:val="0DC3240C"/>
    <w:rsid w:val="0DF49CAC"/>
    <w:rsid w:val="0E17EBE3"/>
    <w:rsid w:val="0EC5B0AD"/>
    <w:rsid w:val="0F1BDF07"/>
    <w:rsid w:val="0F539F14"/>
    <w:rsid w:val="0F8B84C4"/>
    <w:rsid w:val="0FB0A556"/>
    <w:rsid w:val="100FC76E"/>
    <w:rsid w:val="102269A7"/>
    <w:rsid w:val="10E88C56"/>
    <w:rsid w:val="113B9DD6"/>
    <w:rsid w:val="114A6A6C"/>
    <w:rsid w:val="114E8C73"/>
    <w:rsid w:val="114F0A9D"/>
    <w:rsid w:val="119A0EB9"/>
    <w:rsid w:val="11E22221"/>
    <w:rsid w:val="124DCFFE"/>
    <w:rsid w:val="12C9BA1B"/>
    <w:rsid w:val="12F12B04"/>
    <w:rsid w:val="130F24A7"/>
    <w:rsid w:val="131DC511"/>
    <w:rsid w:val="13260E2C"/>
    <w:rsid w:val="1339DE5C"/>
    <w:rsid w:val="13FE50D3"/>
    <w:rsid w:val="14B71600"/>
    <w:rsid w:val="14B7C4E7"/>
    <w:rsid w:val="1529EAA9"/>
    <w:rsid w:val="1535DD24"/>
    <w:rsid w:val="1561F187"/>
    <w:rsid w:val="163D1224"/>
    <w:rsid w:val="16B260F2"/>
    <w:rsid w:val="16E4A98A"/>
    <w:rsid w:val="17591085"/>
    <w:rsid w:val="17754DE0"/>
    <w:rsid w:val="178313E1"/>
    <w:rsid w:val="18018BCF"/>
    <w:rsid w:val="187DBB05"/>
    <w:rsid w:val="18B891C1"/>
    <w:rsid w:val="19446D7C"/>
    <w:rsid w:val="19B207FB"/>
    <w:rsid w:val="19F88D21"/>
    <w:rsid w:val="1A6854F1"/>
    <w:rsid w:val="1A898CB9"/>
    <w:rsid w:val="1AB95316"/>
    <w:rsid w:val="1ACF3CA0"/>
    <w:rsid w:val="1BAEEB5D"/>
    <w:rsid w:val="1C2EBBD6"/>
    <w:rsid w:val="1C44A616"/>
    <w:rsid w:val="1D5DA0AB"/>
    <w:rsid w:val="1D808994"/>
    <w:rsid w:val="1D928418"/>
    <w:rsid w:val="1DA04A57"/>
    <w:rsid w:val="1DE8C99D"/>
    <w:rsid w:val="1DE9B0C5"/>
    <w:rsid w:val="1DFE526F"/>
    <w:rsid w:val="1E45C702"/>
    <w:rsid w:val="1E678E64"/>
    <w:rsid w:val="1E8AA30A"/>
    <w:rsid w:val="1F1EB0C6"/>
    <w:rsid w:val="1F3D68EE"/>
    <w:rsid w:val="1F862721"/>
    <w:rsid w:val="1F8A25BC"/>
    <w:rsid w:val="200EC88B"/>
    <w:rsid w:val="2029D52F"/>
    <w:rsid w:val="2030425C"/>
    <w:rsid w:val="209770D8"/>
    <w:rsid w:val="20986967"/>
    <w:rsid w:val="21F60C2C"/>
    <w:rsid w:val="22D1FF87"/>
    <w:rsid w:val="22D60DA7"/>
    <w:rsid w:val="233CDD80"/>
    <w:rsid w:val="23744138"/>
    <w:rsid w:val="2387ECA6"/>
    <w:rsid w:val="246D1DC3"/>
    <w:rsid w:val="24EF6DD4"/>
    <w:rsid w:val="250F911E"/>
    <w:rsid w:val="256A2063"/>
    <w:rsid w:val="2608AA7B"/>
    <w:rsid w:val="264ED924"/>
    <w:rsid w:val="26A46423"/>
    <w:rsid w:val="26C453AB"/>
    <w:rsid w:val="26C77FB2"/>
    <w:rsid w:val="26CD5C92"/>
    <w:rsid w:val="271CD314"/>
    <w:rsid w:val="277ABAC1"/>
    <w:rsid w:val="2959543A"/>
    <w:rsid w:val="29C319D0"/>
    <w:rsid w:val="2A7B7EFD"/>
    <w:rsid w:val="2ACCBC21"/>
    <w:rsid w:val="2AF3F8E9"/>
    <w:rsid w:val="2B2711FA"/>
    <w:rsid w:val="2B881B2E"/>
    <w:rsid w:val="2B8BAFA0"/>
    <w:rsid w:val="2B9BE17E"/>
    <w:rsid w:val="2B9C2584"/>
    <w:rsid w:val="2C9128E2"/>
    <w:rsid w:val="2CAB9028"/>
    <w:rsid w:val="2CB6C7D1"/>
    <w:rsid w:val="2D0FFA00"/>
    <w:rsid w:val="2D3E1970"/>
    <w:rsid w:val="2D795702"/>
    <w:rsid w:val="2E41365D"/>
    <w:rsid w:val="2E5D9285"/>
    <w:rsid w:val="2E675D87"/>
    <w:rsid w:val="2E769ACE"/>
    <w:rsid w:val="2E8EBE4C"/>
    <w:rsid w:val="2EAB0CA1"/>
    <w:rsid w:val="2EB2D0DC"/>
    <w:rsid w:val="2F442F8F"/>
    <w:rsid w:val="2F8F9095"/>
    <w:rsid w:val="2FBBA16E"/>
    <w:rsid w:val="304D4029"/>
    <w:rsid w:val="3075C489"/>
    <w:rsid w:val="309A0A8C"/>
    <w:rsid w:val="30A8668D"/>
    <w:rsid w:val="311F9E7D"/>
    <w:rsid w:val="3199DEF2"/>
    <w:rsid w:val="31A21FD9"/>
    <w:rsid w:val="323EC320"/>
    <w:rsid w:val="32478CD1"/>
    <w:rsid w:val="32D5E81D"/>
    <w:rsid w:val="32E4F8B6"/>
    <w:rsid w:val="32EA8596"/>
    <w:rsid w:val="32F30A3F"/>
    <w:rsid w:val="33949048"/>
    <w:rsid w:val="33983F6F"/>
    <w:rsid w:val="33E92342"/>
    <w:rsid w:val="34327630"/>
    <w:rsid w:val="357AE18A"/>
    <w:rsid w:val="3599F874"/>
    <w:rsid w:val="36386E2E"/>
    <w:rsid w:val="364C7A62"/>
    <w:rsid w:val="365E7AE0"/>
    <w:rsid w:val="36BEDB74"/>
    <w:rsid w:val="380AF93E"/>
    <w:rsid w:val="381ED6FE"/>
    <w:rsid w:val="389CF902"/>
    <w:rsid w:val="39459A14"/>
    <w:rsid w:val="3953EF8E"/>
    <w:rsid w:val="396E6B39"/>
    <w:rsid w:val="39F9E8E9"/>
    <w:rsid w:val="3A32FA6F"/>
    <w:rsid w:val="3A50DC1F"/>
    <w:rsid w:val="3AAA03BA"/>
    <w:rsid w:val="3AD15D30"/>
    <w:rsid w:val="3B169503"/>
    <w:rsid w:val="3B6F3D65"/>
    <w:rsid w:val="3B72F073"/>
    <w:rsid w:val="3B9D6CCA"/>
    <w:rsid w:val="3BF44EE1"/>
    <w:rsid w:val="3C25B1BF"/>
    <w:rsid w:val="3C7F46CD"/>
    <w:rsid w:val="3C94AE8D"/>
    <w:rsid w:val="3CCEFE76"/>
    <w:rsid w:val="3D246A0D"/>
    <w:rsid w:val="3D26F6C5"/>
    <w:rsid w:val="3D75DF16"/>
    <w:rsid w:val="3D7C551D"/>
    <w:rsid w:val="3D81F9BD"/>
    <w:rsid w:val="3DE5EF64"/>
    <w:rsid w:val="3E1ECBA8"/>
    <w:rsid w:val="3E6C034F"/>
    <w:rsid w:val="3E9A2273"/>
    <w:rsid w:val="3F15E499"/>
    <w:rsid w:val="3F204BA4"/>
    <w:rsid w:val="3F64ADBF"/>
    <w:rsid w:val="40A24C7F"/>
    <w:rsid w:val="41123D85"/>
    <w:rsid w:val="41A34719"/>
    <w:rsid w:val="41DFECC0"/>
    <w:rsid w:val="41F533FC"/>
    <w:rsid w:val="42299BB6"/>
    <w:rsid w:val="42327BAA"/>
    <w:rsid w:val="425C0A7E"/>
    <w:rsid w:val="42E83FE8"/>
    <w:rsid w:val="43372480"/>
    <w:rsid w:val="43AC8920"/>
    <w:rsid w:val="43E20E9A"/>
    <w:rsid w:val="446EB353"/>
    <w:rsid w:val="44A232A9"/>
    <w:rsid w:val="44C76998"/>
    <w:rsid w:val="45418688"/>
    <w:rsid w:val="454A316B"/>
    <w:rsid w:val="45C823B2"/>
    <w:rsid w:val="45C86594"/>
    <w:rsid w:val="461991E7"/>
    <w:rsid w:val="46558C9A"/>
    <w:rsid w:val="4680EC30"/>
    <w:rsid w:val="46F6B9DA"/>
    <w:rsid w:val="471ACC61"/>
    <w:rsid w:val="4728F663"/>
    <w:rsid w:val="4798D0AB"/>
    <w:rsid w:val="47F63A31"/>
    <w:rsid w:val="482AD107"/>
    <w:rsid w:val="487108B0"/>
    <w:rsid w:val="48B8974F"/>
    <w:rsid w:val="48FC3C2C"/>
    <w:rsid w:val="492A9BED"/>
    <w:rsid w:val="492ED381"/>
    <w:rsid w:val="49344AA5"/>
    <w:rsid w:val="4946298B"/>
    <w:rsid w:val="49DB1EF5"/>
    <w:rsid w:val="4A2D8FE1"/>
    <w:rsid w:val="4ABD44EB"/>
    <w:rsid w:val="4B7FB047"/>
    <w:rsid w:val="4BACFE19"/>
    <w:rsid w:val="4C2E479A"/>
    <w:rsid w:val="4C3DE287"/>
    <w:rsid w:val="4CEBC0CE"/>
    <w:rsid w:val="4D7E6A55"/>
    <w:rsid w:val="4DEE4134"/>
    <w:rsid w:val="4E692B67"/>
    <w:rsid w:val="4EC23D5B"/>
    <w:rsid w:val="4FA34011"/>
    <w:rsid w:val="4FEDC4E2"/>
    <w:rsid w:val="50928795"/>
    <w:rsid w:val="50BABE16"/>
    <w:rsid w:val="51157655"/>
    <w:rsid w:val="5117CAC1"/>
    <w:rsid w:val="513823CD"/>
    <w:rsid w:val="5143AF20"/>
    <w:rsid w:val="51518C2C"/>
    <w:rsid w:val="5171FB11"/>
    <w:rsid w:val="51A6A673"/>
    <w:rsid w:val="52125535"/>
    <w:rsid w:val="5219AEA7"/>
    <w:rsid w:val="52649BAD"/>
    <w:rsid w:val="52C5D91B"/>
    <w:rsid w:val="52EE53BC"/>
    <w:rsid w:val="53352BCE"/>
    <w:rsid w:val="536A763B"/>
    <w:rsid w:val="5393641F"/>
    <w:rsid w:val="53995143"/>
    <w:rsid w:val="53D039C3"/>
    <w:rsid w:val="53F39485"/>
    <w:rsid w:val="54AA6AAB"/>
    <w:rsid w:val="54AAB15F"/>
    <w:rsid w:val="54EE3B55"/>
    <w:rsid w:val="5530B99E"/>
    <w:rsid w:val="55F0ACF8"/>
    <w:rsid w:val="55F89F94"/>
    <w:rsid w:val="55F998DE"/>
    <w:rsid w:val="56509F52"/>
    <w:rsid w:val="569C0121"/>
    <w:rsid w:val="56ABEFD9"/>
    <w:rsid w:val="5713DE39"/>
    <w:rsid w:val="573021E5"/>
    <w:rsid w:val="57961A2C"/>
    <w:rsid w:val="57E29CA1"/>
    <w:rsid w:val="5869C994"/>
    <w:rsid w:val="594E3D68"/>
    <w:rsid w:val="5A104224"/>
    <w:rsid w:val="5A5B5167"/>
    <w:rsid w:val="5A7E42BC"/>
    <w:rsid w:val="5A9BE24D"/>
    <w:rsid w:val="5B25EB42"/>
    <w:rsid w:val="5B4039EE"/>
    <w:rsid w:val="5B6BE561"/>
    <w:rsid w:val="5B9AB7D9"/>
    <w:rsid w:val="5C72518A"/>
    <w:rsid w:val="5C90B250"/>
    <w:rsid w:val="5D26A9B6"/>
    <w:rsid w:val="5D6B0B16"/>
    <w:rsid w:val="5D95E557"/>
    <w:rsid w:val="5DEED452"/>
    <w:rsid w:val="5DF8D3F2"/>
    <w:rsid w:val="5E0B6D27"/>
    <w:rsid w:val="5E115F89"/>
    <w:rsid w:val="5E1798F2"/>
    <w:rsid w:val="5E34F62B"/>
    <w:rsid w:val="5EC0B5DC"/>
    <w:rsid w:val="5EC24D22"/>
    <w:rsid w:val="5EEB62EB"/>
    <w:rsid w:val="5F6A8E99"/>
    <w:rsid w:val="5F6D99BE"/>
    <w:rsid w:val="5F96FAF8"/>
    <w:rsid w:val="60D722E2"/>
    <w:rsid w:val="612538AD"/>
    <w:rsid w:val="6181AA65"/>
    <w:rsid w:val="61856D2C"/>
    <w:rsid w:val="622C131E"/>
    <w:rsid w:val="63977424"/>
    <w:rsid w:val="63DDA639"/>
    <w:rsid w:val="64162F2C"/>
    <w:rsid w:val="646D450C"/>
    <w:rsid w:val="64B016D3"/>
    <w:rsid w:val="6514AD8A"/>
    <w:rsid w:val="655CB548"/>
    <w:rsid w:val="656C57AF"/>
    <w:rsid w:val="6574F982"/>
    <w:rsid w:val="657D5FC3"/>
    <w:rsid w:val="65BE92EE"/>
    <w:rsid w:val="66638128"/>
    <w:rsid w:val="66759798"/>
    <w:rsid w:val="66EDE1A7"/>
    <w:rsid w:val="6763C7CC"/>
    <w:rsid w:val="6767EF2E"/>
    <w:rsid w:val="67A5CA70"/>
    <w:rsid w:val="67D88D1A"/>
    <w:rsid w:val="680BB237"/>
    <w:rsid w:val="682DD059"/>
    <w:rsid w:val="68345864"/>
    <w:rsid w:val="684EFA77"/>
    <w:rsid w:val="6886D9A6"/>
    <w:rsid w:val="691689D7"/>
    <w:rsid w:val="69318CEA"/>
    <w:rsid w:val="69465456"/>
    <w:rsid w:val="698AC920"/>
    <w:rsid w:val="69B331AB"/>
    <w:rsid w:val="69F9F6B8"/>
    <w:rsid w:val="6A27BFFF"/>
    <w:rsid w:val="6A8BE18E"/>
    <w:rsid w:val="6A8C760C"/>
    <w:rsid w:val="6BB711D2"/>
    <w:rsid w:val="6BE44824"/>
    <w:rsid w:val="6C5D33B2"/>
    <w:rsid w:val="6C5EB3A0"/>
    <w:rsid w:val="6CAA34CC"/>
    <w:rsid w:val="6CC62040"/>
    <w:rsid w:val="6D250396"/>
    <w:rsid w:val="6D36576D"/>
    <w:rsid w:val="6D5ECCCE"/>
    <w:rsid w:val="6E383E36"/>
    <w:rsid w:val="6E5A9CEE"/>
    <w:rsid w:val="6E6FCE1B"/>
    <w:rsid w:val="6EA1557E"/>
    <w:rsid w:val="6EC65F3C"/>
    <w:rsid w:val="6EE8F6EF"/>
    <w:rsid w:val="6F001E44"/>
    <w:rsid w:val="6F070C34"/>
    <w:rsid w:val="6F1D8523"/>
    <w:rsid w:val="6F2453DF"/>
    <w:rsid w:val="6F4F73B5"/>
    <w:rsid w:val="6F515CD1"/>
    <w:rsid w:val="6F87D027"/>
    <w:rsid w:val="6FFE5B0E"/>
    <w:rsid w:val="7011716D"/>
    <w:rsid w:val="70B52B64"/>
    <w:rsid w:val="70BF2443"/>
    <w:rsid w:val="70E7F474"/>
    <w:rsid w:val="7134567E"/>
    <w:rsid w:val="7159D001"/>
    <w:rsid w:val="725C04AF"/>
    <w:rsid w:val="7277AD53"/>
    <w:rsid w:val="72895949"/>
    <w:rsid w:val="72CD5336"/>
    <w:rsid w:val="730D7785"/>
    <w:rsid w:val="73454F23"/>
    <w:rsid w:val="7377C0C4"/>
    <w:rsid w:val="73BB206D"/>
    <w:rsid w:val="73CEBD39"/>
    <w:rsid w:val="73D22203"/>
    <w:rsid w:val="73FB1BC2"/>
    <w:rsid w:val="74A2E55D"/>
    <w:rsid w:val="74DCBB05"/>
    <w:rsid w:val="74EA3113"/>
    <w:rsid w:val="75C46D0E"/>
    <w:rsid w:val="76985D62"/>
    <w:rsid w:val="76FF847E"/>
    <w:rsid w:val="7754C158"/>
    <w:rsid w:val="77B7CF9D"/>
    <w:rsid w:val="77C7BC03"/>
    <w:rsid w:val="77C90ED6"/>
    <w:rsid w:val="782B06FC"/>
    <w:rsid w:val="7860B3AA"/>
    <w:rsid w:val="7908EBA7"/>
    <w:rsid w:val="790BDE4A"/>
    <w:rsid w:val="792BF6CD"/>
    <w:rsid w:val="79436536"/>
    <w:rsid w:val="79C3C032"/>
    <w:rsid w:val="7A487AB9"/>
    <w:rsid w:val="7AB6DD10"/>
    <w:rsid w:val="7B503916"/>
    <w:rsid w:val="7B674328"/>
    <w:rsid w:val="7B71EA50"/>
    <w:rsid w:val="7BBAAB03"/>
    <w:rsid w:val="7C040853"/>
    <w:rsid w:val="7CCD3141"/>
    <w:rsid w:val="7D721E65"/>
    <w:rsid w:val="7D991B3D"/>
    <w:rsid w:val="7DA461CF"/>
    <w:rsid w:val="7E7EAE22"/>
    <w:rsid w:val="7E9C7CC2"/>
    <w:rsid w:val="7EBC314A"/>
    <w:rsid w:val="7FA9BB33"/>
    <w:rsid w:val="7FD00C0D"/>
  </w:rsids>
  <m:mathPr>
    <m:mathFont m:val="Cambria Math"/>
    <m:brkBin m:val="before"/>
    <m:brkBinSub m:val="--"/>
    <m:smallFrac m:val="0"/>
    <m:dispDef m:val="0"/>
    <m:lMargin m:val="0"/>
    <m:rMargin m:val="0"/>
    <m:defJc m:val="centerGroup"/>
    <m:wrapRight/>
    <m:intLim m:val="subSup"/>
    <m:naryLim m:val="subSup"/>
  </m:mathPr>
  <w:themeFontLang w:val="en-AU" w:eastAsia="ja-JP"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4C5F91BA"/>
  <w14:defaultImageDpi w14:val="330"/>
  <w15:docId w15:val="{4E09262F-1D16-D648-8AF0-CA1F131418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Cambria" w:hAnsi="Cambria" w:cs="Times New Roman"/>
        <w:lang w:val="en-AU"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uiPriority="34" w:qFormat="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B202B"/>
    <w:rPr>
      <w:rFonts w:ascii="Times New Roman" w:eastAsia="Times New Roman" w:hAnsi="Times New Roman"/>
      <w:sz w:val="24"/>
      <w:szCs w:val="24"/>
      <w:lang w:eastAsia="en-GB"/>
    </w:rPr>
  </w:style>
  <w:style w:type="paragraph" w:styleId="Heading1">
    <w:name w:val="heading 1"/>
    <w:basedOn w:val="Normal"/>
    <w:link w:val="Heading1Char"/>
    <w:uiPriority w:val="9"/>
    <w:qFormat/>
    <w:rsid w:val="006F25F7"/>
    <w:pPr>
      <w:spacing w:before="100" w:beforeAutospacing="1" w:after="100" w:afterAutospacing="1"/>
      <w:outlineLvl w:val="0"/>
    </w:pPr>
    <w:rPr>
      <w:b/>
      <w:bCs/>
      <w:kern w:val="36"/>
      <w:sz w:val="48"/>
      <w:szCs w:val="48"/>
      <w:lang w:eastAsia="en-US"/>
    </w:rPr>
  </w:style>
  <w:style w:type="paragraph" w:styleId="Heading2">
    <w:name w:val="heading 2"/>
    <w:basedOn w:val="Normal"/>
    <w:link w:val="Heading2Char"/>
    <w:uiPriority w:val="9"/>
    <w:qFormat/>
    <w:rsid w:val="006F25F7"/>
    <w:pPr>
      <w:spacing w:before="100" w:beforeAutospacing="1" w:after="100" w:afterAutospacing="1"/>
      <w:outlineLvl w:val="1"/>
    </w:pPr>
    <w:rPr>
      <w:b/>
      <w:bCs/>
      <w:sz w:val="36"/>
      <w:szCs w:val="36"/>
      <w:lang w:eastAsia="en-US"/>
    </w:rPr>
  </w:style>
  <w:style w:type="paragraph" w:styleId="Heading3">
    <w:name w:val="heading 3"/>
    <w:basedOn w:val="Normal"/>
    <w:next w:val="Normal"/>
    <w:link w:val="Heading3Char"/>
    <w:semiHidden/>
    <w:unhideWhenUsed/>
    <w:qFormat/>
    <w:rsid w:val="00E23870"/>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4683"/>
    <w:pPr>
      <w:tabs>
        <w:tab w:val="center" w:pos="4320"/>
        <w:tab w:val="right" w:pos="8640"/>
      </w:tabs>
    </w:pPr>
    <w:rPr>
      <w:lang w:val="x-none" w:eastAsia="x-none"/>
    </w:rPr>
  </w:style>
  <w:style w:type="character" w:customStyle="1" w:styleId="HeaderChar">
    <w:name w:val="Header Char"/>
    <w:link w:val="Header"/>
    <w:uiPriority w:val="99"/>
    <w:rsid w:val="00A64683"/>
    <w:rPr>
      <w:sz w:val="24"/>
    </w:rPr>
  </w:style>
  <w:style w:type="paragraph" w:styleId="Footer">
    <w:name w:val="footer"/>
    <w:basedOn w:val="Normal"/>
    <w:link w:val="FooterChar"/>
    <w:uiPriority w:val="99"/>
    <w:unhideWhenUsed/>
    <w:rsid w:val="00A64683"/>
    <w:pPr>
      <w:tabs>
        <w:tab w:val="center" w:pos="4320"/>
        <w:tab w:val="right" w:pos="8640"/>
      </w:tabs>
    </w:pPr>
    <w:rPr>
      <w:lang w:val="x-none" w:eastAsia="x-none"/>
    </w:rPr>
  </w:style>
  <w:style w:type="character" w:customStyle="1" w:styleId="FooterChar">
    <w:name w:val="Footer Char"/>
    <w:link w:val="Footer"/>
    <w:uiPriority w:val="99"/>
    <w:rsid w:val="00A64683"/>
    <w:rPr>
      <w:sz w:val="24"/>
    </w:rPr>
  </w:style>
  <w:style w:type="character" w:styleId="Hyperlink">
    <w:name w:val="Hyperlink"/>
    <w:uiPriority w:val="99"/>
    <w:unhideWhenUsed/>
    <w:rsid w:val="00A64683"/>
    <w:rPr>
      <w:color w:val="0000FF"/>
      <w:u w:val="single"/>
    </w:rPr>
  </w:style>
  <w:style w:type="paragraph" w:customStyle="1" w:styleId="Default">
    <w:name w:val="Default"/>
    <w:rsid w:val="00775048"/>
    <w:pPr>
      <w:widowControl w:val="0"/>
      <w:autoSpaceDE w:val="0"/>
      <w:autoSpaceDN w:val="0"/>
      <w:adjustRightInd w:val="0"/>
    </w:pPr>
    <w:rPr>
      <w:rFonts w:ascii="Arial" w:hAnsi="Arial" w:cs="Arial"/>
      <w:color w:val="000000"/>
      <w:sz w:val="24"/>
      <w:szCs w:val="24"/>
      <w:lang w:val="en-US"/>
    </w:rPr>
  </w:style>
  <w:style w:type="paragraph" w:customStyle="1" w:styleId="LightList-Accent31">
    <w:name w:val="Light List - Accent 31"/>
    <w:hidden/>
    <w:uiPriority w:val="71"/>
    <w:rsid w:val="00DA59B2"/>
    <w:rPr>
      <w:sz w:val="24"/>
    </w:rPr>
  </w:style>
  <w:style w:type="paragraph" w:styleId="BalloonText">
    <w:name w:val="Balloon Text"/>
    <w:basedOn w:val="Normal"/>
    <w:link w:val="BalloonTextChar"/>
    <w:uiPriority w:val="99"/>
    <w:semiHidden/>
    <w:unhideWhenUsed/>
    <w:rsid w:val="00DA59B2"/>
    <w:rPr>
      <w:rFonts w:ascii="Tahoma" w:hAnsi="Tahoma"/>
      <w:sz w:val="16"/>
      <w:szCs w:val="16"/>
      <w:lang w:val="x-none" w:eastAsia="en-US"/>
    </w:rPr>
  </w:style>
  <w:style w:type="character" w:customStyle="1" w:styleId="BalloonTextChar">
    <w:name w:val="Balloon Text Char"/>
    <w:link w:val="BalloonText"/>
    <w:uiPriority w:val="99"/>
    <w:semiHidden/>
    <w:rsid w:val="00DA59B2"/>
    <w:rPr>
      <w:rFonts w:ascii="Tahoma" w:hAnsi="Tahoma" w:cs="Tahoma"/>
      <w:sz w:val="16"/>
      <w:szCs w:val="16"/>
      <w:lang w:eastAsia="en-US"/>
    </w:rPr>
  </w:style>
  <w:style w:type="character" w:styleId="FollowedHyperlink">
    <w:name w:val="FollowedHyperlink"/>
    <w:rsid w:val="009D6899"/>
    <w:rPr>
      <w:color w:val="800080"/>
      <w:u w:val="single"/>
    </w:rPr>
  </w:style>
  <w:style w:type="character" w:styleId="CommentReference">
    <w:name w:val="annotation reference"/>
    <w:uiPriority w:val="99"/>
    <w:rsid w:val="00C13497"/>
    <w:rPr>
      <w:sz w:val="16"/>
      <w:szCs w:val="16"/>
    </w:rPr>
  </w:style>
  <w:style w:type="paragraph" w:styleId="CommentText">
    <w:name w:val="annotation text"/>
    <w:basedOn w:val="Normal"/>
    <w:link w:val="CommentTextChar"/>
    <w:uiPriority w:val="99"/>
    <w:rsid w:val="00C13497"/>
    <w:rPr>
      <w:sz w:val="20"/>
      <w:lang w:val="x-none" w:eastAsia="en-US"/>
    </w:rPr>
  </w:style>
  <w:style w:type="character" w:customStyle="1" w:styleId="CommentTextChar">
    <w:name w:val="Comment Text Char"/>
    <w:link w:val="CommentText"/>
    <w:uiPriority w:val="99"/>
    <w:rsid w:val="00C13497"/>
    <w:rPr>
      <w:lang w:eastAsia="en-US"/>
    </w:rPr>
  </w:style>
  <w:style w:type="paragraph" w:styleId="CommentSubject">
    <w:name w:val="annotation subject"/>
    <w:basedOn w:val="CommentText"/>
    <w:next w:val="CommentText"/>
    <w:link w:val="CommentSubjectChar"/>
    <w:rsid w:val="00C13497"/>
    <w:rPr>
      <w:b/>
      <w:bCs/>
    </w:rPr>
  </w:style>
  <w:style w:type="character" w:customStyle="1" w:styleId="CommentSubjectChar">
    <w:name w:val="Comment Subject Char"/>
    <w:link w:val="CommentSubject"/>
    <w:rsid w:val="00C13497"/>
    <w:rPr>
      <w:b/>
      <w:bCs/>
      <w:lang w:eastAsia="en-US"/>
    </w:rPr>
  </w:style>
  <w:style w:type="paragraph" w:styleId="ListBullet">
    <w:name w:val="List Bullet"/>
    <w:basedOn w:val="Normal"/>
    <w:autoRedefine/>
    <w:rsid w:val="00D13985"/>
    <w:pPr>
      <w:jc w:val="both"/>
    </w:pPr>
    <w:rPr>
      <w:rFonts w:ascii="Arial" w:hAnsi="Arial" w:cs="Arial"/>
      <w:sz w:val="22"/>
      <w:szCs w:val="22"/>
      <w:lang w:val="en-GB" w:eastAsia="en-US"/>
    </w:rPr>
  </w:style>
  <w:style w:type="paragraph" w:customStyle="1" w:styleId="SubtleEmphasis1">
    <w:name w:val="Subtle Emphasis1"/>
    <w:basedOn w:val="Normal"/>
    <w:uiPriority w:val="34"/>
    <w:qFormat/>
    <w:rsid w:val="00D13985"/>
    <w:pPr>
      <w:spacing w:line="276" w:lineRule="auto"/>
      <w:ind w:left="720"/>
      <w:contextualSpacing/>
    </w:pPr>
    <w:rPr>
      <w:sz w:val="22"/>
      <w:szCs w:val="22"/>
      <w:lang w:eastAsia="en-US"/>
    </w:rPr>
  </w:style>
  <w:style w:type="paragraph" w:styleId="FootnoteText">
    <w:name w:val="footnote text"/>
    <w:basedOn w:val="Normal"/>
    <w:link w:val="FootnoteTextChar"/>
    <w:rsid w:val="00564A05"/>
    <w:pPr>
      <w:spacing w:line="276" w:lineRule="auto"/>
    </w:pPr>
    <w:rPr>
      <w:rFonts w:ascii="Calibri" w:eastAsia="PMingLiU" w:hAnsi="Calibri"/>
      <w:sz w:val="20"/>
      <w:lang w:val="en-GB" w:eastAsia="x-none"/>
    </w:rPr>
  </w:style>
  <w:style w:type="character" w:customStyle="1" w:styleId="FootnoteTextChar">
    <w:name w:val="Footnote Text Char"/>
    <w:link w:val="FootnoteText"/>
    <w:rsid w:val="00564A05"/>
    <w:rPr>
      <w:rFonts w:ascii="Calibri" w:eastAsia="PMingLiU" w:hAnsi="Calibri"/>
      <w:lang w:val="en-GB"/>
    </w:rPr>
  </w:style>
  <w:style w:type="character" w:styleId="FootnoteReference">
    <w:name w:val="footnote reference"/>
    <w:rsid w:val="00564A05"/>
    <w:rPr>
      <w:vertAlign w:val="superscript"/>
    </w:rPr>
  </w:style>
  <w:style w:type="paragraph" w:styleId="NormalWeb">
    <w:name w:val="Normal (Web)"/>
    <w:basedOn w:val="Normal"/>
    <w:uiPriority w:val="99"/>
    <w:rsid w:val="00564A05"/>
    <w:pPr>
      <w:spacing w:before="225" w:after="90"/>
    </w:pPr>
    <w:rPr>
      <w:rFonts w:eastAsia="MS Mincho"/>
      <w:lang w:val="en-US" w:eastAsia="ja-JP"/>
    </w:rPr>
  </w:style>
  <w:style w:type="character" w:customStyle="1" w:styleId="apple-converted-space">
    <w:name w:val="apple-converted-space"/>
    <w:rsid w:val="005A6E0D"/>
  </w:style>
  <w:style w:type="character" w:styleId="Strong">
    <w:name w:val="Strong"/>
    <w:uiPriority w:val="22"/>
    <w:qFormat/>
    <w:rsid w:val="005A6E0D"/>
    <w:rPr>
      <w:b/>
      <w:bCs/>
    </w:rPr>
  </w:style>
  <w:style w:type="table" w:styleId="TableGrid">
    <w:name w:val="Table Grid"/>
    <w:basedOn w:val="TableNormal"/>
    <w:rsid w:val="000642AA"/>
    <w:rPr>
      <w:rFonts w:ascii="Century" w:eastAsia="MS Mincho" w:hAnsi="Century"/>
      <w:lang w:val="en-US" w:eastAsia="ja-JP"/>
    </w:rPr>
    <w:tblPr/>
  </w:style>
  <w:style w:type="character" w:customStyle="1" w:styleId="apple-tab-span">
    <w:name w:val="apple-tab-span"/>
    <w:rsid w:val="00C27336"/>
  </w:style>
  <w:style w:type="character" w:styleId="Emphasis">
    <w:name w:val="Emphasis"/>
    <w:uiPriority w:val="20"/>
    <w:qFormat/>
    <w:rsid w:val="00C1535B"/>
    <w:rPr>
      <w:i/>
      <w:iCs/>
    </w:rPr>
  </w:style>
  <w:style w:type="paragraph" w:customStyle="1" w:styleId="PlainTable31">
    <w:name w:val="Plain Table 31"/>
    <w:basedOn w:val="Normal"/>
    <w:uiPriority w:val="34"/>
    <w:qFormat/>
    <w:rsid w:val="004939C8"/>
    <w:pPr>
      <w:spacing w:before="100" w:beforeAutospacing="1" w:after="100" w:afterAutospacing="1"/>
    </w:pPr>
    <w:rPr>
      <w:rFonts w:ascii="Times" w:hAnsi="Times"/>
      <w:sz w:val="20"/>
      <w:lang w:eastAsia="en-US"/>
    </w:rPr>
  </w:style>
  <w:style w:type="paragraph" w:customStyle="1" w:styleId="txtm">
    <w:name w:val="txtm"/>
    <w:basedOn w:val="Normal"/>
    <w:rsid w:val="005C7ACB"/>
    <w:pPr>
      <w:spacing w:before="100" w:beforeAutospacing="1" w:after="100" w:afterAutospacing="1"/>
    </w:pPr>
    <w:rPr>
      <w:rFonts w:ascii="MS PGothic" w:eastAsia="MS PGothic" w:hAnsi="MS PGothic" w:cs="MS PGothic"/>
      <w:lang w:val="en-US" w:eastAsia="en-US" w:bidi="en-US"/>
    </w:rPr>
  </w:style>
  <w:style w:type="paragraph" w:customStyle="1" w:styleId="MediumList1-Accent61">
    <w:name w:val="Medium List 1 - Accent 61"/>
    <w:basedOn w:val="Normal"/>
    <w:uiPriority w:val="34"/>
    <w:qFormat/>
    <w:rsid w:val="008232AB"/>
    <w:pPr>
      <w:ind w:left="720"/>
      <w:contextualSpacing/>
    </w:pPr>
    <w:rPr>
      <w:rFonts w:ascii="Calibri" w:eastAsia="MS Mincho" w:hAnsi="Calibri"/>
      <w:lang w:val="en-US" w:eastAsia="en-US"/>
    </w:rPr>
  </w:style>
  <w:style w:type="character" w:customStyle="1" w:styleId="Heading1Char">
    <w:name w:val="Heading 1 Char"/>
    <w:link w:val="Heading1"/>
    <w:uiPriority w:val="9"/>
    <w:rsid w:val="006F25F7"/>
    <w:rPr>
      <w:rFonts w:ascii="Times New Roman" w:hAnsi="Times New Roman"/>
      <w:b/>
      <w:bCs/>
      <w:kern w:val="36"/>
      <w:sz w:val="48"/>
      <w:szCs w:val="48"/>
    </w:rPr>
  </w:style>
  <w:style w:type="character" w:customStyle="1" w:styleId="Heading2Char">
    <w:name w:val="Heading 2 Char"/>
    <w:link w:val="Heading2"/>
    <w:uiPriority w:val="9"/>
    <w:rsid w:val="006F25F7"/>
    <w:rPr>
      <w:rFonts w:ascii="Times New Roman" w:hAnsi="Times New Roman"/>
      <w:b/>
      <w:bCs/>
      <w:sz w:val="36"/>
      <w:szCs w:val="36"/>
    </w:rPr>
  </w:style>
  <w:style w:type="character" w:customStyle="1" w:styleId="articledate">
    <w:name w:val="articledate"/>
    <w:rsid w:val="006F25F7"/>
  </w:style>
  <w:style w:type="paragraph" w:customStyle="1" w:styleId="LightGrid-Accent31">
    <w:name w:val="Light Grid - Accent 31"/>
    <w:basedOn w:val="Normal"/>
    <w:uiPriority w:val="34"/>
    <w:qFormat/>
    <w:rsid w:val="006035A7"/>
    <w:pPr>
      <w:spacing w:before="100" w:beforeAutospacing="1" w:after="100" w:afterAutospacing="1"/>
    </w:pPr>
    <w:rPr>
      <w:sz w:val="20"/>
      <w:lang w:eastAsia="en-US"/>
    </w:rPr>
  </w:style>
  <w:style w:type="character" w:customStyle="1" w:styleId="UnresolvedMention1">
    <w:name w:val="Unresolved Mention1"/>
    <w:uiPriority w:val="99"/>
    <w:semiHidden/>
    <w:unhideWhenUsed/>
    <w:rsid w:val="00F61746"/>
    <w:rPr>
      <w:color w:val="605E5C"/>
      <w:shd w:val="clear" w:color="auto" w:fill="E1DFDD"/>
    </w:rPr>
  </w:style>
  <w:style w:type="paragraph" w:styleId="ListParagraph">
    <w:name w:val="List Paragraph"/>
    <w:basedOn w:val="Normal"/>
    <w:uiPriority w:val="34"/>
    <w:qFormat/>
    <w:rsid w:val="0027507B"/>
    <w:pPr>
      <w:ind w:left="720"/>
      <w:contextualSpacing/>
    </w:pPr>
    <w:rPr>
      <w:lang w:eastAsia="en-US"/>
    </w:rPr>
  </w:style>
  <w:style w:type="character" w:customStyle="1" w:styleId="UnresolvedMention2">
    <w:name w:val="Unresolved Mention2"/>
    <w:basedOn w:val="DefaultParagraphFont"/>
    <w:uiPriority w:val="99"/>
    <w:semiHidden/>
    <w:unhideWhenUsed/>
    <w:rsid w:val="00517451"/>
    <w:rPr>
      <w:color w:val="605E5C"/>
      <w:shd w:val="clear" w:color="auto" w:fill="E1DFDD"/>
    </w:rPr>
  </w:style>
  <w:style w:type="paragraph" w:customStyle="1" w:styleId="Subtitle1">
    <w:name w:val="Subtitle1"/>
    <w:basedOn w:val="Normal"/>
    <w:rsid w:val="005C41FD"/>
    <w:pPr>
      <w:spacing w:before="100" w:beforeAutospacing="1" w:after="100" w:afterAutospacing="1"/>
    </w:pPr>
    <w:rPr>
      <w:lang w:eastAsia="en-US"/>
    </w:rPr>
  </w:style>
  <w:style w:type="paragraph" w:customStyle="1" w:styleId="meta">
    <w:name w:val="meta"/>
    <w:basedOn w:val="Normal"/>
    <w:rsid w:val="005C41FD"/>
    <w:pPr>
      <w:spacing w:before="100" w:beforeAutospacing="1" w:after="100" w:afterAutospacing="1"/>
    </w:pPr>
    <w:rPr>
      <w:lang w:eastAsia="en-US"/>
    </w:rPr>
  </w:style>
  <w:style w:type="paragraph" w:customStyle="1" w:styleId="mb-no">
    <w:name w:val="mb-no"/>
    <w:basedOn w:val="Normal"/>
    <w:rsid w:val="005C41FD"/>
    <w:pPr>
      <w:spacing w:before="100" w:beforeAutospacing="1" w:after="100" w:afterAutospacing="1"/>
    </w:pPr>
    <w:rPr>
      <w:lang w:eastAsia="en-US"/>
    </w:rPr>
  </w:style>
  <w:style w:type="paragraph" w:customStyle="1" w:styleId="social-facebook">
    <w:name w:val="social-facebook"/>
    <w:basedOn w:val="Normal"/>
    <w:rsid w:val="005C41FD"/>
    <w:pPr>
      <w:spacing w:before="100" w:beforeAutospacing="1" w:after="100" w:afterAutospacing="1"/>
    </w:pPr>
    <w:rPr>
      <w:lang w:eastAsia="en-US"/>
    </w:rPr>
  </w:style>
  <w:style w:type="paragraph" w:customStyle="1" w:styleId="social-twitter">
    <w:name w:val="social-twitter"/>
    <w:basedOn w:val="Normal"/>
    <w:rsid w:val="005C41FD"/>
    <w:pPr>
      <w:spacing w:before="100" w:beforeAutospacing="1" w:after="100" w:afterAutospacing="1"/>
    </w:pPr>
    <w:rPr>
      <w:lang w:eastAsia="en-US"/>
    </w:rPr>
  </w:style>
  <w:style w:type="paragraph" w:customStyle="1" w:styleId="social-google-plus">
    <w:name w:val="social-google-plus"/>
    <w:basedOn w:val="Normal"/>
    <w:rsid w:val="005C41FD"/>
    <w:pPr>
      <w:spacing w:before="100" w:beforeAutospacing="1" w:after="100" w:afterAutospacing="1"/>
    </w:pPr>
    <w:rPr>
      <w:lang w:eastAsia="en-US"/>
    </w:rPr>
  </w:style>
  <w:style w:type="paragraph" w:customStyle="1" w:styleId="social-linkedin">
    <w:name w:val="social-linkedin"/>
    <w:basedOn w:val="Normal"/>
    <w:rsid w:val="005C41FD"/>
    <w:pPr>
      <w:spacing w:before="100" w:beforeAutospacing="1" w:after="100" w:afterAutospacing="1"/>
    </w:pPr>
    <w:rPr>
      <w:lang w:eastAsia="en-US"/>
    </w:rPr>
  </w:style>
  <w:style w:type="paragraph" w:customStyle="1" w:styleId="social-pinterest">
    <w:name w:val="social-pinterest"/>
    <w:basedOn w:val="Normal"/>
    <w:rsid w:val="005C41FD"/>
    <w:pPr>
      <w:spacing w:before="100" w:beforeAutospacing="1" w:after="100" w:afterAutospacing="1"/>
    </w:pPr>
    <w:rPr>
      <w:lang w:eastAsia="en-US"/>
    </w:rPr>
  </w:style>
  <w:style w:type="character" w:customStyle="1" w:styleId="xn-location">
    <w:name w:val="xn-location"/>
    <w:basedOn w:val="DefaultParagraphFont"/>
    <w:rsid w:val="005C41FD"/>
  </w:style>
  <w:style w:type="character" w:customStyle="1" w:styleId="xn-chron">
    <w:name w:val="xn-chron"/>
    <w:basedOn w:val="DefaultParagraphFont"/>
    <w:rsid w:val="005C41FD"/>
  </w:style>
  <w:style w:type="character" w:customStyle="1" w:styleId="xn-person">
    <w:name w:val="xn-person"/>
    <w:basedOn w:val="DefaultParagraphFont"/>
    <w:rsid w:val="005C41FD"/>
  </w:style>
  <w:style w:type="character" w:customStyle="1" w:styleId="xn-money">
    <w:name w:val="xn-money"/>
    <w:basedOn w:val="DefaultParagraphFont"/>
    <w:rsid w:val="005C41FD"/>
  </w:style>
  <w:style w:type="character" w:customStyle="1" w:styleId="UnresolvedMention3">
    <w:name w:val="Unresolved Mention3"/>
    <w:basedOn w:val="DefaultParagraphFont"/>
    <w:uiPriority w:val="99"/>
    <w:semiHidden/>
    <w:unhideWhenUsed/>
    <w:rsid w:val="00675C3D"/>
    <w:rPr>
      <w:color w:val="605E5C"/>
      <w:shd w:val="clear" w:color="auto" w:fill="E1DFDD"/>
    </w:rPr>
  </w:style>
  <w:style w:type="character" w:styleId="UnresolvedMention">
    <w:name w:val="Unresolved Mention"/>
    <w:basedOn w:val="DefaultParagraphFont"/>
    <w:uiPriority w:val="99"/>
    <w:semiHidden/>
    <w:unhideWhenUsed/>
    <w:rsid w:val="00084611"/>
    <w:rPr>
      <w:color w:val="605E5C"/>
      <w:shd w:val="clear" w:color="auto" w:fill="E1DFDD"/>
    </w:rPr>
  </w:style>
  <w:style w:type="paragraph" w:customStyle="1" w:styleId="Body">
    <w:name w:val="Body"/>
    <w:rsid w:val="0076703A"/>
    <w:pPr>
      <w:pBdr>
        <w:top w:val="nil"/>
        <w:left w:val="nil"/>
        <w:bottom w:val="nil"/>
        <w:right w:val="nil"/>
        <w:between w:val="nil"/>
        <w:bar w:val="nil"/>
      </w:pBdr>
    </w:pPr>
    <w:rPr>
      <w:rFonts w:ascii="Times New Roman" w:eastAsia="Arial Unicode MS" w:hAnsi="Times New Roman" w:cs="Arial Unicode MS"/>
      <w:color w:val="000000"/>
      <w:u w:color="000000"/>
      <w:bdr w:val="nil"/>
      <w:lang w:eastAsia="ja-JP"/>
      <w14:textOutline w14:w="12700" w14:cap="flat" w14:cmpd="sng" w14:algn="ctr">
        <w14:noFill/>
        <w14:prstDash w14:val="solid"/>
        <w14:miter w14:lim="400000"/>
      </w14:textOutline>
    </w:rPr>
  </w:style>
  <w:style w:type="paragraph" w:styleId="BodyText">
    <w:name w:val="Body Text"/>
    <w:link w:val="BodyTextChar"/>
    <w:rsid w:val="0076703A"/>
    <w:pPr>
      <w:pBdr>
        <w:top w:val="nil"/>
        <w:left w:val="nil"/>
        <w:bottom w:val="nil"/>
        <w:right w:val="nil"/>
        <w:between w:val="nil"/>
        <w:bar w:val="nil"/>
      </w:pBdr>
      <w:jc w:val="center"/>
    </w:pPr>
    <w:rPr>
      <w:rFonts w:ascii="Arial" w:eastAsia="Arial Unicode MS" w:hAnsi="Arial" w:cs="Arial Unicode MS"/>
      <w:b/>
      <w:bCs/>
      <w:color w:val="000000"/>
      <w:sz w:val="36"/>
      <w:szCs w:val="36"/>
      <w:u w:color="000000"/>
      <w:bdr w:val="nil"/>
      <w:lang w:val="en-US" w:eastAsia="ja-JP"/>
    </w:rPr>
  </w:style>
  <w:style w:type="character" w:customStyle="1" w:styleId="BodyTextChar">
    <w:name w:val="Body Text Char"/>
    <w:basedOn w:val="DefaultParagraphFont"/>
    <w:link w:val="BodyText"/>
    <w:rsid w:val="0076703A"/>
    <w:rPr>
      <w:rFonts w:ascii="Arial" w:eastAsia="Arial Unicode MS" w:hAnsi="Arial" w:cs="Arial Unicode MS"/>
      <w:b/>
      <w:bCs/>
      <w:color w:val="000000"/>
      <w:sz w:val="36"/>
      <w:szCs w:val="36"/>
      <w:u w:color="000000"/>
      <w:bdr w:val="nil"/>
      <w:lang w:val="en-US" w:eastAsia="ja-JP"/>
    </w:rPr>
  </w:style>
  <w:style w:type="character" w:customStyle="1" w:styleId="Hyperlink1">
    <w:name w:val="Hyperlink.1"/>
    <w:basedOn w:val="DefaultParagraphFont"/>
    <w:rsid w:val="0076703A"/>
    <w:rPr>
      <w:rFonts w:ascii="Arial" w:eastAsia="Arial" w:hAnsi="Arial" w:cs="Arial"/>
      <w:outline w:val="0"/>
      <w:color w:val="0000FF"/>
      <w:sz w:val="24"/>
      <w:szCs w:val="24"/>
      <w:u w:val="single" w:color="0000FF"/>
    </w:rPr>
  </w:style>
  <w:style w:type="character" w:customStyle="1" w:styleId="Hyperlink2">
    <w:name w:val="Hyperlink.2"/>
    <w:basedOn w:val="DefaultParagraphFont"/>
    <w:rsid w:val="0076703A"/>
    <w:rPr>
      <w:rFonts w:ascii="Arial" w:eastAsia="Arial" w:hAnsi="Arial" w:cs="Arial"/>
      <w:outline w:val="0"/>
      <w:color w:val="000000"/>
      <w:sz w:val="24"/>
      <w:szCs w:val="24"/>
      <w:u w:val="single" w:color="000000"/>
      <w:shd w:val="clear" w:color="auto" w:fill="FFFFFF"/>
    </w:rPr>
  </w:style>
  <w:style w:type="character" w:customStyle="1" w:styleId="Hyperlink3">
    <w:name w:val="Hyperlink.3"/>
    <w:basedOn w:val="DefaultParagraphFont"/>
    <w:rsid w:val="0076703A"/>
    <w:rPr>
      <w:rFonts w:ascii="Arial" w:eastAsia="Arial" w:hAnsi="Arial" w:cs="Arial"/>
      <w:b/>
      <w:bCs/>
      <w:outline w:val="0"/>
      <w:color w:val="000000"/>
      <w:sz w:val="24"/>
      <w:szCs w:val="24"/>
      <w:u w:val="single" w:color="000000"/>
    </w:rPr>
  </w:style>
  <w:style w:type="paragraph" w:styleId="Revision">
    <w:name w:val="Revision"/>
    <w:hidden/>
    <w:semiHidden/>
    <w:rsid w:val="005321BA"/>
    <w:rPr>
      <w:rFonts w:ascii="Times New Roman" w:eastAsia="Times New Roman" w:hAnsi="Times New Roman"/>
      <w:sz w:val="24"/>
      <w:szCs w:val="24"/>
      <w:lang w:eastAsia="en-GB"/>
    </w:rPr>
  </w:style>
  <w:style w:type="character" w:customStyle="1" w:styleId="Heading3Char">
    <w:name w:val="Heading 3 Char"/>
    <w:basedOn w:val="DefaultParagraphFont"/>
    <w:link w:val="Heading3"/>
    <w:semiHidden/>
    <w:rsid w:val="00E23870"/>
    <w:rPr>
      <w:rFonts w:asciiTheme="majorHAnsi" w:eastAsiaTheme="majorEastAsia" w:hAnsiTheme="majorHAnsi" w:cstheme="majorBidi"/>
      <w:color w:val="1F3763" w:themeColor="accent1" w:themeShade="7F"/>
      <w:sz w:val="24"/>
      <w:szCs w:val="24"/>
      <w:lang w:eastAsia="en-GB"/>
    </w:rPr>
  </w:style>
  <w:style w:type="paragraph" w:customStyle="1" w:styleId="BodyA">
    <w:name w:val="Body A"/>
    <w:rsid w:val="00CE75CE"/>
    <w:pPr>
      <w:pBdr>
        <w:top w:val="nil"/>
        <w:left w:val="nil"/>
        <w:bottom w:val="nil"/>
        <w:right w:val="nil"/>
        <w:between w:val="nil"/>
        <w:bar w:val="nil"/>
      </w:pBdr>
    </w:pPr>
    <w:rPr>
      <w:rFonts w:ascii="Times New Roman" w:eastAsia="Arial Unicode MS" w:hAnsi="Times New Roman" w:cs="Arial Unicode MS"/>
      <w:color w:val="000000"/>
      <w:u w:color="000000"/>
      <w:bdr w:val="nil"/>
      <w:lang w:val="en-US" w:eastAsia="en-GB"/>
      <w14:textOutline w14:w="12700" w14:cap="flat" w14:cmpd="sng" w14:algn="ctr">
        <w14:noFill/>
        <w14:prstDash w14:val="solid"/>
        <w14:miter w14:lim="400000"/>
      </w14:textOutline>
    </w:rPr>
  </w:style>
  <w:style w:type="character" w:customStyle="1" w:styleId="Hyperlink0">
    <w:name w:val="Hyperlink.0"/>
    <w:basedOn w:val="DefaultParagraphFont"/>
    <w:rsid w:val="00CE75CE"/>
    <w:rPr>
      <w:rFonts w:ascii="Arial" w:eastAsia="Arial" w:hAnsi="Arial" w:cs="Arial"/>
      <w:outline w:val="0"/>
      <w:color w:val="0000FF"/>
      <w:sz w:val="24"/>
      <w:szCs w:val="24"/>
      <w:u w:val="single" w:color="0000FF"/>
      <w:lang w:val="en-US"/>
    </w:rPr>
  </w:style>
  <w:style w:type="character" w:customStyle="1" w:styleId="None">
    <w:name w:val="None"/>
    <w:rsid w:val="00CE75CE"/>
  </w:style>
  <w:style w:type="character" w:customStyle="1" w:styleId="normaltextrun">
    <w:name w:val="normaltextrun"/>
    <w:basedOn w:val="DefaultParagraphFont"/>
    <w:rsid w:val="00F677E3"/>
  </w:style>
  <w:style w:type="paragraph" w:customStyle="1" w:styleId="bold">
    <w:name w:val="_bold"/>
    <w:basedOn w:val="Normal"/>
    <w:rsid w:val="00FD781F"/>
    <w:pPr>
      <w:spacing w:before="100" w:beforeAutospacing="1" w:after="100" w:afterAutospacing="1"/>
    </w:pPr>
  </w:style>
  <w:style w:type="paragraph" w:customStyle="1" w:styleId="mt20">
    <w:name w:val="_mt20"/>
    <w:basedOn w:val="Normal"/>
    <w:rsid w:val="00FD781F"/>
    <w:pPr>
      <w:spacing w:before="100" w:beforeAutospacing="1" w:after="100" w:afterAutospacing="1"/>
    </w:pPr>
  </w:style>
  <w:style w:type="character" w:customStyle="1" w:styleId="bold1">
    <w:name w:val="_bold1"/>
    <w:basedOn w:val="DefaultParagraphFont"/>
    <w:rsid w:val="00FD781F"/>
  </w:style>
  <w:style w:type="paragraph" w:customStyle="1" w:styleId="font8">
    <w:name w:val="font_8"/>
    <w:basedOn w:val="Normal"/>
    <w:rsid w:val="00745734"/>
    <w:pPr>
      <w:spacing w:before="100" w:beforeAutospacing="1" w:after="100" w:afterAutospacing="1"/>
    </w:pPr>
  </w:style>
  <w:style w:type="character" w:customStyle="1" w:styleId="wixui-rich-texttext">
    <w:name w:val="wixui-rich-text__text"/>
    <w:basedOn w:val="DefaultParagraphFont"/>
    <w:rsid w:val="00745734"/>
  </w:style>
  <w:style w:type="character" w:styleId="Mention">
    <w:name w:val="Mention"/>
    <w:basedOn w:val="DefaultParagraphFont"/>
    <w:uiPriority w:val="99"/>
    <w:unhideWhenUsed/>
    <w:rsid w:val="00D267E6"/>
    <w:rPr>
      <w:color w:val="2B579A"/>
      <w:shd w:val="clear" w:color="auto" w:fill="E1DFDD"/>
    </w:rPr>
  </w:style>
  <w:style w:type="paragraph" w:customStyle="1" w:styleId="paragraph">
    <w:name w:val="paragraph"/>
    <w:basedOn w:val="Normal"/>
    <w:rsid w:val="00143304"/>
    <w:pPr>
      <w:spacing w:before="100" w:beforeAutospacing="1" w:after="100" w:afterAutospacing="1"/>
    </w:pPr>
  </w:style>
  <w:style w:type="character" w:customStyle="1" w:styleId="eop">
    <w:name w:val="eop"/>
    <w:basedOn w:val="DefaultParagraphFont"/>
    <w:rsid w:val="00143304"/>
  </w:style>
  <w:style w:type="paragraph" w:customStyle="1" w:styleId="xmsonormal">
    <w:name w:val="x_msonormal"/>
    <w:basedOn w:val="Normal"/>
    <w:rsid w:val="008869F4"/>
    <w:pPr>
      <w:spacing w:before="100" w:beforeAutospacing="1" w:after="100" w:afterAutospacing="1"/>
    </w:pPr>
  </w:style>
  <w:style w:type="paragraph" w:customStyle="1" w:styleId="xmsonormal0">
    <w:name w:val="xmsonormal"/>
    <w:basedOn w:val="Normal"/>
    <w:rsid w:val="008869F4"/>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146932">
      <w:bodyDiv w:val="1"/>
      <w:marLeft w:val="0"/>
      <w:marRight w:val="0"/>
      <w:marTop w:val="0"/>
      <w:marBottom w:val="0"/>
      <w:divBdr>
        <w:top w:val="none" w:sz="0" w:space="0" w:color="auto"/>
        <w:left w:val="none" w:sz="0" w:space="0" w:color="auto"/>
        <w:bottom w:val="none" w:sz="0" w:space="0" w:color="auto"/>
        <w:right w:val="none" w:sz="0" w:space="0" w:color="auto"/>
      </w:divBdr>
    </w:div>
    <w:div w:id="29116669">
      <w:bodyDiv w:val="1"/>
      <w:marLeft w:val="0"/>
      <w:marRight w:val="0"/>
      <w:marTop w:val="0"/>
      <w:marBottom w:val="0"/>
      <w:divBdr>
        <w:top w:val="none" w:sz="0" w:space="0" w:color="auto"/>
        <w:left w:val="none" w:sz="0" w:space="0" w:color="auto"/>
        <w:bottom w:val="none" w:sz="0" w:space="0" w:color="auto"/>
        <w:right w:val="none" w:sz="0" w:space="0" w:color="auto"/>
      </w:divBdr>
    </w:div>
    <w:div w:id="40792511">
      <w:bodyDiv w:val="1"/>
      <w:marLeft w:val="0"/>
      <w:marRight w:val="0"/>
      <w:marTop w:val="0"/>
      <w:marBottom w:val="0"/>
      <w:divBdr>
        <w:top w:val="none" w:sz="0" w:space="0" w:color="auto"/>
        <w:left w:val="none" w:sz="0" w:space="0" w:color="auto"/>
        <w:bottom w:val="none" w:sz="0" w:space="0" w:color="auto"/>
        <w:right w:val="none" w:sz="0" w:space="0" w:color="auto"/>
      </w:divBdr>
      <w:divsChild>
        <w:div w:id="575945695">
          <w:marLeft w:val="0"/>
          <w:marRight w:val="0"/>
          <w:marTop w:val="0"/>
          <w:marBottom w:val="480"/>
          <w:divBdr>
            <w:top w:val="none" w:sz="0" w:space="0" w:color="auto"/>
            <w:left w:val="none" w:sz="0" w:space="0" w:color="auto"/>
            <w:bottom w:val="none" w:sz="0" w:space="0" w:color="auto"/>
            <w:right w:val="none" w:sz="0" w:space="0" w:color="auto"/>
          </w:divBdr>
        </w:div>
      </w:divsChild>
    </w:div>
    <w:div w:id="45640090">
      <w:bodyDiv w:val="1"/>
      <w:marLeft w:val="0"/>
      <w:marRight w:val="0"/>
      <w:marTop w:val="0"/>
      <w:marBottom w:val="0"/>
      <w:divBdr>
        <w:top w:val="none" w:sz="0" w:space="0" w:color="auto"/>
        <w:left w:val="none" w:sz="0" w:space="0" w:color="auto"/>
        <w:bottom w:val="none" w:sz="0" w:space="0" w:color="auto"/>
        <w:right w:val="none" w:sz="0" w:space="0" w:color="auto"/>
      </w:divBdr>
    </w:div>
    <w:div w:id="46338104">
      <w:bodyDiv w:val="1"/>
      <w:marLeft w:val="0"/>
      <w:marRight w:val="0"/>
      <w:marTop w:val="0"/>
      <w:marBottom w:val="0"/>
      <w:divBdr>
        <w:top w:val="none" w:sz="0" w:space="0" w:color="auto"/>
        <w:left w:val="none" w:sz="0" w:space="0" w:color="auto"/>
        <w:bottom w:val="none" w:sz="0" w:space="0" w:color="auto"/>
        <w:right w:val="none" w:sz="0" w:space="0" w:color="auto"/>
      </w:divBdr>
    </w:div>
    <w:div w:id="48919500">
      <w:bodyDiv w:val="1"/>
      <w:marLeft w:val="0"/>
      <w:marRight w:val="0"/>
      <w:marTop w:val="0"/>
      <w:marBottom w:val="0"/>
      <w:divBdr>
        <w:top w:val="none" w:sz="0" w:space="0" w:color="auto"/>
        <w:left w:val="none" w:sz="0" w:space="0" w:color="auto"/>
        <w:bottom w:val="none" w:sz="0" w:space="0" w:color="auto"/>
        <w:right w:val="none" w:sz="0" w:space="0" w:color="auto"/>
      </w:divBdr>
    </w:div>
    <w:div w:id="52242262">
      <w:bodyDiv w:val="1"/>
      <w:marLeft w:val="0"/>
      <w:marRight w:val="0"/>
      <w:marTop w:val="0"/>
      <w:marBottom w:val="0"/>
      <w:divBdr>
        <w:top w:val="none" w:sz="0" w:space="0" w:color="auto"/>
        <w:left w:val="none" w:sz="0" w:space="0" w:color="auto"/>
        <w:bottom w:val="none" w:sz="0" w:space="0" w:color="auto"/>
        <w:right w:val="none" w:sz="0" w:space="0" w:color="auto"/>
      </w:divBdr>
      <w:divsChild>
        <w:div w:id="19478962">
          <w:marLeft w:val="0"/>
          <w:marRight w:val="0"/>
          <w:marTop w:val="0"/>
          <w:marBottom w:val="0"/>
          <w:divBdr>
            <w:top w:val="none" w:sz="0" w:space="0" w:color="auto"/>
            <w:left w:val="none" w:sz="0" w:space="0" w:color="auto"/>
            <w:bottom w:val="none" w:sz="0" w:space="0" w:color="auto"/>
            <w:right w:val="none" w:sz="0" w:space="0" w:color="auto"/>
          </w:divBdr>
        </w:div>
        <w:div w:id="403113607">
          <w:marLeft w:val="0"/>
          <w:marRight w:val="0"/>
          <w:marTop w:val="0"/>
          <w:marBottom w:val="0"/>
          <w:divBdr>
            <w:top w:val="none" w:sz="0" w:space="0" w:color="auto"/>
            <w:left w:val="none" w:sz="0" w:space="0" w:color="auto"/>
            <w:bottom w:val="none" w:sz="0" w:space="0" w:color="auto"/>
            <w:right w:val="none" w:sz="0" w:space="0" w:color="auto"/>
          </w:divBdr>
        </w:div>
        <w:div w:id="698622656">
          <w:marLeft w:val="0"/>
          <w:marRight w:val="0"/>
          <w:marTop w:val="0"/>
          <w:marBottom w:val="0"/>
          <w:divBdr>
            <w:top w:val="none" w:sz="0" w:space="0" w:color="auto"/>
            <w:left w:val="none" w:sz="0" w:space="0" w:color="auto"/>
            <w:bottom w:val="none" w:sz="0" w:space="0" w:color="auto"/>
            <w:right w:val="none" w:sz="0" w:space="0" w:color="auto"/>
          </w:divBdr>
        </w:div>
        <w:div w:id="733814390">
          <w:marLeft w:val="0"/>
          <w:marRight w:val="0"/>
          <w:marTop w:val="0"/>
          <w:marBottom w:val="0"/>
          <w:divBdr>
            <w:top w:val="none" w:sz="0" w:space="0" w:color="auto"/>
            <w:left w:val="none" w:sz="0" w:space="0" w:color="auto"/>
            <w:bottom w:val="none" w:sz="0" w:space="0" w:color="auto"/>
            <w:right w:val="none" w:sz="0" w:space="0" w:color="auto"/>
          </w:divBdr>
        </w:div>
      </w:divsChild>
    </w:div>
    <w:div w:id="85738926">
      <w:bodyDiv w:val="1"/>
      <w:marLeft w:val="0"/>
      <w:marRight w:val="0"/>
      <w:marTop w:val="0"/>
      <w:marBottom w:val="0"/>
      <w:divBdr>
        <w:top w:val="none" w:sz="0" w:space="0" w:color="auto"/>
        <w:left w:val="none" w:sz="0" w:space="0" w:color="auto"/>
        <w:bottom w:val="none" w:sz="0" w:space="0" w:color="auto"/>
        <w:right w:val="none" w:sz="0" w:space="0" w:color="auto"/>
      </w:divBdr>
    </w:div>
    <w:div w:id="86779511">
      <w:bodyDiv w:val="1"/>
      <w:marLeft w:val="0"/>
      <w:marRight w:val="0"/>
      <w:marTop w:val="0"/>
      <w:marBottom w:val="0"/>
      <w:divBdr>
        <w:top w:val="none" w:sz="0" w:space="0" w:color="auto"/>
        <w:left w:val="none" w:sz="0" w:space="0" w:color="auto"/>
        <w:bottom w:val="none" w:sz="0" w:space="0" w:color="auto"/>
        <w:right w:val="none" w:sz="0" w:space="0" w:color="auto"/>
      </w:divBdr>
    </w:div>
    <w:div w:id="112597267">
      <w:bodyDiv w:val="1"/>
      <w:marLeft w:val="0"/>
      <w:marRight w:val="0"/>
      <w:marTop w:val="0"/>
      <w:marBottom w:val="0"/>
      <w:divBdr>
        <w:top w:val="none" w:sz="0" w:space="0" w:color="auto"/>
        <w:left w:val="none" w:sz="0" w:space="0" w:color="auto"/>
        <w:bottom w:val="none" w:sz="0" w:space="0" w:color="auto"/>
        <w:right w:val="none" w:sz="0" w:space="0" w:color="auto"/>
      </w:divBdr>
    </w:div>
    <w:div w:id="119304796">
      <w:bodyDiv w:val="1"/>
      <w:marLeft w:val="0"/>
      <w:marRight w:val="0"/>
      <w:marTop w:val="0"/>
      <w:marBottom w:val="0"/>
      <w:divBdr>
        <w:top w:val="none" w:sz="0" w:space="0" w:color="auto"/>
        <w:left w:val="none" w:sz="0" w:space="0" w:color="auto"/>
        <w:bottom w:val="none" w:sz="0" w:space="0" w:color="auto"/>
        <w:right w:val="none" w:sz="0" w:space="0" w:color="auto"/>
      </w:divBdr>
    </w:div>
    <w:div w:id="128058394">
      <w:bodyDiv w:val="1"/>
      <w:marLeft w:val="0"/>
      <w:marRight w:val="0"/>
      <w:marTop w:val="0"/>
      <w:marBottom w:val="0"/>
      <w:divBdr>
        <w:top w:val="none" w:sz="0" w:space="0" w:color="auto"/>
        <w:left w:val="none" w:sz="0" w:space="0" w:color="auto"/>
        <w:bottom w:val="none" w:sz="0" w:space="0" w:color="auto"/>
        <w:right w:val="none" w:sz="0" w:space="0" w:color="auto"/>
      </w:divBdr>
      <w:divsChild>
        <w:div w:id="1152604777">
          <w:marLeft w:val="0"/>
          <w:marRight w:val="0"/>
          <w:marTop w:val="0"/>
          <w:marBottom w:val="0"/>
          <w:divBdr>
            <w:top w:val="none" w:sz="0" w:space="0" w:color="auto"/>
            <w:left w:val="none" w:sz="0" w:space="0" w:color="auto"/>
            <w:bottom w:val="none" w:sz="0" w:space="0" w:color="auto"/>
            <w:right w:val="none" w:sz="0" w:space="0" w:color="auto"/>
          </w:divBdr>
        </w:div>
      </w:divsChild>
    </w:div>
    <w:div w:id="140388783">
      <w:bodyDiv w:val="1"/>
      <w:marLeft w:val="0"/>
      <w:marRight w:val="0"/>
      <w:marTop w:val="0"/>
      <w:marBottom w:val="0"/>
      <w:divBdr>
        <w:top w:val="none" w:sz="0" w:space="0" w:color="auto"/>
        <w:left w:val="none" w:sz="0" w:space="0" w:color="auto"/>
        <w:bottom w:val="none" w:sz="0" w:space="0" w:color="auto"/>
        <w:right w:val="none" w:sz="0" w:space="0" w:color="auto"/>
      </w:divBdr>
    </w:div>
    <w:div w:id="153111078">
      <w:bodyDiv w:val="1"/>
      <w:marLeft w:val="0"/>
      <w:marRight w:val="0"/>
      <w:marTop w:val="0"/>
      <w:marBottom w:val="0"/>
      <w:divBdr>
        <w:top w:val="none" w:sz="0" w:space="0" w:color="auto"/>
        <w:left w:val="none" w:sz="0" w:space="0" w:color="auto"/>
        <w:bottom w:val="none" w:sz="0" w:space="0" w:color="auto"/>
        <w:right w:val="none" w:sz="0" w:space="0" w:color="auto"/>
      </w:divBdr>
      <w:divsChild>
        <w:div w:id="149180407">
          <w:marLeft w:val="0"/>
          <w:marRight w:val="0"/>
          <w:marTop w:val="0"/>
          <w:marBottom w:val="0"/>
          <w:divBdr>
            <w:top w:val="none" w:sz="0" w:space="0" w:color="auto"/>
            <w:left w:val="none" w:sz="0" w:space="0" w:color="auto"/>
            <w:bottom w:val="none" w:sz="0" w:space="0" w:color="auto"/>
            <w:right w:val="none" w:sz="0" w:space="0" w:color="auto"/>
          </w:divBdr>
        </w:div>
        <w:div w:id="177668181">
          <w:marLeft w:val="0"/>
          <w:marRight w:val="0"/>
          <w:marTop w:val="0"/>
          <w:marBottom w:val="0"/>
          <w:divBdr>
            <w:top w:val="none" w:sz="0" w:space="0" w:color="auto"/>
            <w:left w:val="none" w:sz="0" w:space="0" w:color="auto"/>
            <w:bottom w:val="none" w:sz="0" w:space="0" w:color="auto"/>
            <w:right w:val="none" w:sz="0" w:space="0" w:color="auto"/>
          </w:divBdr>
        </w:div>
        <w:div w:id="232547469">
          <w:marLeft w:val="0"/>
          <w:marRight w:val="0"/>
          <w:marTop w:val="0"/>
          <w:marBottom w:val="0"/>
          <w:divBdr>
            <w:top w:val="none" w:sz="0" w:space="0" w:color="auto"/>
            <w:left w:val="none" w:sz="0" w:space="0" w:color="auto"/>
            <w:bottom w:val="none" w:sz="0" w:space="0" w:color="auto"/>
            <w:right w:val="none" w:sz="0" w:space="0" w:color="auto"/>
          </w:divBdr>
        </w:div>
        <w:div w:id="236332424">
          <w:marLeft w:val="0"/>
          <w:marRight w:val="0"/>
          <w:marTop w:val="0"/>
          <w:marBottom w:val="0"/>
          <w:divBdr>
            <w:top w:val="none" w:sz="0" w:space="0" w:color="auto"/>
            <w:left w:val="none" w:sz="0" w:space="0" w:color="auto"/>
            <w:bottom w:val="none" w:sz="0" w:space="0" w:color="auto"/>
            <w:right w:val="none" w:sz="0" w:space="0" w:color="auto"/>
          </w:divBdr>
        </w:div>
        <w:div w:id="462576792">
          <w:marLeft w:val="0"/>
          <w:marRight w:val="0"/>
          <w:marTop w:val="0"/>
          <w:marBottom w:val="0"/>
          <w:divBdr>
            <w:top w:val="none" w:sz="0" w:space="0" w:color="auto"/>
            <w:left w:val="none" w:sz="0" w:space="0" w:color="auto"/>
            <w:bottom w:val="none" w:sz="0" w:space="0" w:color="auto"/>
            <w:right w:val="none" w:sz="0" w:space="0" w:color="auto"/>
          </w:divBdr>
          <w:divsChild>
            <w:div w:id="375544793">
              <w:marLeft w:val="0"/>
              <w:marRight w:val="0"/>
              <w:marTop w:val="0"/>
              <w:marBottom w:val="0"/>
              <w:divBdr>
                <w:top w:val="none" w:sz="0" w:space="0" w:color="auto"/>
                <w:left w:val="none" w:sz="0" w:space="0" w:color="auto"/>
                <w:bottom w:val="none" w:sz="0" w:space="0" w:color="auto"/>
                <w:right w:val="none" w:sz="0" w:space="0" w:color="auto"/>
              </w:divBdr>
            </w:div>
            <w:div w:id="1135681311">
              <w:marLeft w:val="0"/>
              <w:marRight w:val="0"/>
              <w:marTop w:val="0"/>
              <w:marBottom w:val="0"/>
              <w:divBdr>
                <w:top w:val="none" w:sz="0" w:space="0" w:color="auto"/>
                <w:left w:val="none" w:sz="0" w:space="0" w:color="auto"/>
                <w:bottom w:val="none" w:sz="0" w:space="0" w:color="auto"/>
                <w:right w:val="none" w:sz="0" w:space="0" w:color="auto"/>
              </w:divBdr>
            </w:div>
            <w:div w:id="1470124332">
              <w:marLeft w:val="0"/>
              <w:marRight w:val="0"/>
              <w:marTop w:val="0"/>
              <w:marBottom w:val="0"/>
              <w:divBdr>
                <w:top w:val="none" w:sz="0" w:space="0" w:color="auto"/>
                <w:left w:val="none" w:sz="0" w:space="0" w:color="auto"/>
                <w:bottom w:val="none" w:sz="0" w:space="0" w:color="auto"/>
                <w:right w:val="none" w:sz="0" w:space="0" w:color="auto"/>
              </w:divBdr>
            </w:div>
            <w:div w:id="1875774137">
              <w:marLeft w:val="0"/>
              <w:marRight w:val="0"/>
              <w:marTop w:val="0"/>
              <w:marBottom w:val="0"/>
              <w:divBdr>
                <w:top w:val="none" w:sz="0" w:space="0" w:color="auto"/>
                <w:left w:val="none" w:sz="0" w:space="0" w:color="auto"/>
                <w:bottom w:val="none" w:sz="0" w:space="0" w:color="auto"/>
                <w:right w:val="none" w:sz="0" w:space="0" w:color="auto"/>
              </w:divBdr>
            </w:div>
          </w:divsChild>
        </w:div>
        <w:div w:id="552233481">
          <w:marLeft w:val="0"/>
          <w:marRight w:val="0"/>
          <w:marTop w:val="0"/>
          <w:marBottom w:val="0"/>
          <w:divBdr>
            <w:top w:val="none" w:sz="0" w:space="0" w:color="auto"/>
            <w:left w:val="none" w:sz="0" w:space="0" w:color="auto"/>
            <w:bottom w:val="none" w:sz="0" w:space="0" w:color="auto"/>
            <w:right w:val="none" w:sz="0" w:space="0" w:color="auto"/>
          </w:divBdr>
        </w:div>
        <w:div w:id="561406593">
          <w:marLeft w:val="0"/>
          <w:marRight w:val="0"/>
          <w:marTop w:val="0"/>
          <w:marBottom w:val="0"/>
          <w:divBdr>
            <w:top w:val="none" w:sz="0" w:space="0" w:color="auto"/>
            <w:left w:val="none" w:sz="0" w:space="0" w:color="auto"/>
            <w:bottom w:val="none" w:sz="0" w:space="0" w:color="auto"/>
            <w:right w:val="none" w:sz="0" w:space="0" w:color="auto"/>
          </w:divBdr>
          <w:divsChild>
            <w:div w:id="50158868">
              <w:marLeft w:val="0"/>
              <w:marRight w:val="0"/>
              <w:marTop w:val="0"/>
              <w:marBottom w:val="0"/>
              <w:divBdr>
                <w:top w:val="none" w:sz="0" w:space="0" w:color="auto"/>
                <w:left w:val="none" w:sz="0" w:space="0" w:color="auto"/>
                <w:bottom w:val="none" w:sz="0" w:space="0" w:color="auto"/>
                <w:right w:val="none" w:sz="0" w:space="0" w:color="auto"/>
              </w:divBdr>
            </w:div>
            <w:div w:id="1347903611">
              <w:marLeft w:val="0"/>
              <w:marRight w:val="0"/>
              <w:marTop w:val="0"/>
              <w:marBottom w:val="0"/>
              <w:divBdr>
                <w:top w:val="none" w:sz="0" w:space="0" w:color="auto"/>
                <w:left w:val="none" w:sz="0" w:space="0" w:color="auto"/>
                <w:bottom w:val="none" w:sz="0" w:space="0" w:color="auto"/>
                <w:right w:val="none" w:sz="0" w:space="0" w:color="auto"/>
              </w:divBdr>
            </w:div>
            <w:div w:id="2035032497">
              <w:marLeft w:val="0"/>
              <w:marRight w:val="0"/>
              <w:marTop w:val="0"/>
              <w:marBottom w:val="0"/>
              <w:divBdr>
                <w:top w:val="none" w:sz="0" w:space="0" w:color="auto"/>
                <w:left w:val="none" w:sz="0" w:space="0" w:color="auto"/>
                <w:bottom w:val="none" w:sz="0" w:space="0" w:color="auto"/>
                <w:right w:val="none" w:sz="0" w:space="0" w:color="auto"/>
              </w:divBdr>
            </w:div>
          </w:divsChild>
        </w:div>
        <w:div w:id="841311756">
          <w:marLeft w:val="0"/>
          <w:marRight w:val="0"/>
          <w:marTop w:val="0"/>
          <w:marBottom w:val="0"/>
          <w:divBdr>
            <w:top w:val="none" w:sz="0" w:space="0" w:color="auto"/>
            <w:left w:val="none" w:sz="0" w:space="0" w:color="auto"/>
            <w:bottom w:val="none" w:sz="0" w:space="0" w:color="auto"/>
            <w:right w:val="none" w:sz="0" w:space="0" w:color="auto"/>
          </w:divBdr>
        </w:div>
        <w:div w:id="1212767229">
          <w:marLeft w:val="0"/>
          <w:marRight w:val="0"/>
          <w:marTop w:val="0"/>
          <w:marBottom w:val="0"/>
          <w:divBdr>
            <w:top w:val="none" w:sz="0" w:space="0" w:color="auto"/>
            <w:left w:val="none" w:sz="0" w:space="0" w:color="auto"/>
            <w:bottom w:val="none" w:sz="0" w:space="0" w:color="auto"/>
            <w:right w:val="none" w:sz="0" w:space="0" w:color="auto"/>
          </w:divBdr>
        </w:div>
        <w:div w:id="1240990603">
          <w:marLeft w:val="0"/>
          <w:marRight w:val="0"/>
          <w:marTop w:val="0"/>
          <w:marBottom w:val="0"/>
          <w:divBdr>
            <w:top w:val="none" w:sz="0" w:space="0" w:color="auto"/>
            <w:left w:val="none" w:sz="0" w:space="0" w:color="auto"/>
            <w:bottom w:val="none" w:sz="0" w:space="0" w:color="auto"/>
            <w:right w:val="none" w:sz="0" w:space="0" w:color="auto"/>
          </w:divBdr>
        </w:div>
        <w:div w:id="1413157281">
          <w:marLeft w:val="0"/>
          <w:marRight w:val="0"/>
          <w:marTop w:val="0"/>
          <w:marBottom w:val="0"/>
          <w:divBdr>
            <w:top w:val="none" w:sz="0" w:space="0" w:color="auto"/>
            <w:left w:val="none" w:sz="0" w:space="0" w:color="auto"/>
            <w:bottom w:val="none" w:sz="0" w:space="0" w:color="auto"/>
            <w:right w:val="none" w:sz="0" w:space="0" w:color="auto"/>
          </w:divBdr>
        </w:div>
        <w:div w:id="1588997116">
          <w:marLeft w:val="0"/>
          <w:marRight w:val="0"/>
          <w:marTop w:val="0"/>
          <w:marBottom w:val="0"/>
          <w:divBdr>
            <w:top w:val="none" w:sz="0" w:space="0" w:color="auto"/>
            <w:left w:val="none" w:sz="0" w:space="0" w:color="auto"/>
            <w:bottom w:val="none" w:sz="0" w:space="0" w:color="auto"/>
            <w:right w:val="none" w:sz="0" w:space="0" w:color="auto"/>
          </w:divBdr>
        </w:div>
        <w:div w:id="1839809572">
          <w:marLeft w:val="0"/>
          <w:marRight w:val="0"/>
          <w:marTop w:val="0"/>
          <w:marBottom w:val="0"/>
          <w:divBdr>
            <w:top w:val="none" w:sz="0" w:space="0" w:color="auto"/>
            <w:left w:val="none" w:sz="0" w:space="0" w:color="auto"/>
            <w:bottom w:val="none" w:sz="0" w:space="0" w:color="auto"/>
            <w:right w:val="none" w:sz="0" w:space="0" w:color="auto"/>
          </w:divBdr>
        </w:div>
        <w:div w:id="1936748335">
          <w:marLeft w:val="0"/>
          <w:marRight w:val="0"/>
          <w:marTop w:val="0"/>
          <w:marBottom w:val="0"/>
          <w:divBdr>
            <w:top w:val="none" w:sz="0" w:space="0" w:color="auto"/>
            <w:left w:val="none" w:sz="0" w:space="0" w:color="auto"/>
            <w:bottom w:val="none" w:sz="0" w:space="0" w:color="auto"/>
            <w:right w:val="none" w:sz="0" w:space="0" w:color="auto"/>
          </w:divBdr>
        </w:div>
      </w:divsChild>
    </w:div>
    <w:div w:id="159472369">
      <w:bodyDiv w:val="1"/>
      <w:marLeft w:val="0"/>
      <w:marRight w:val="0"/>
      <w:marTop w:val="0"/>
      <w:marBottom w:val="0"/>
      <w:divBdr>
        <w:top w:val="none" w:sz="0" w:space="0" w:color="auto"/>
        <w:left w:val="none" w:sz="0" w:space="0" w:color="auto"/>
        <w:bottom w:val="none" w:sz="0" w:space="0" w:color="auto"/>
        <w:right w:val="none" w:sz="0" w:space="0" w:color="auto"/>
      </w:divBdr>
      <w:divsChild>
        <w:div w:id="696852125">
          <w:marLeft w:val="0"/>
          <w:marRight w:val="0"/>
          <w:marTop w:val="0"/>
          <w:marBottom w:val="0"/>
          <w:divBdr>
            <w:top w:val="none" w:sz="0" w:space="0" w:color="auto"/>
            <w:left w:val="none" w:sz="0" w:space="0" w:color="auto"/>
            <w:bottom w:val="none" w:sz="0" w:space="0" w:color="auto"/>
            <w:right w:val="none" w:sz="0" w:space="0" w:color="auto"/>
          </w:divBdr>
        </w:div>
        <w:div w:id="1049065696">
          <w:marLeft w:val="0"/>
          <w:marRight w:val="0"/>
          <w:marTop w:val="0"/>
          <w:marBottom w:val="0"/>
          <w:divBdr>
            <w:top w:val="none" w:sz="0" w:space="0" w:color="auto"/>
            <w:left w:val="none" w:sz="0" w:space="0" w:color="auto"/>
            <w:bottom w:val="none" w:sz="0" w:space="0" w:color="auto"/>
            <w:right w:val="none" w:sz="0" w:space="0" w:color="auto"/>
          </w:divBdr>
        </w:div>
        <w:div w:id="1267425230">
          <w:marLeft w:val="0"/>
          <w:marRight w:val="0"/>
          <w:marTop w:val="0"/>
          <w:marBottom w:val="0"/>
          <w:divBdr>
            <w:top w:val="none" w:sz="0" w:space="0" w:color="auto"/>
            <w:left w:val="none" w:sz="0" w:space="0" w:color="auto"/>
            <w:bottom w:val="none" w:sz="0" w:space="0" w:color="auto"/>
            <w:right w:val="none" w:sz="0" w:space="0" w:color="auto"/>
          </w:divBdr>
        </w:div>
        <w:div w:id="1377974305">
          <w:marLeft w:val="0"/>
          <w:marRight w:val="0"/>
          <w:marTop w:val="0"/>
          <w:marBottom w:val="0"/>
          <w:divBdr>
            <w:top w:val="none" w:sz="0" w:space="0" w:color="auto"/>
            <w:left w:val="none" w:sz="0" w:space="0" w:color="auto"/>
            <w:bottom w:val="none" w:sz="0" w:space="0" w:color="auto"/>
            <w:right w:val="none" w:sz="0" w:space="0" w:color="auto"/>
          </w:divBdr>
        </w:div>
        <w:div w:id="1468473091">
          <w:marLeft w:val="0"/>
          <w:marRight w:val="0"/>
          <w:marTop w:val="0"/>
          <w:marBottom w:val="0"/>
          <w:divBdr>
            <w:top w:val="none" w:sz="0" w:space="0" w:color="auto"/>
            <w:left w:val="none" w:sz="0" w:space="0" w:color="auto"/>
            <w:bottom w:val="none" w:sz="0" w:space="0" w:color="auto"/>
            <w:right w:val="none" w:sz="0" w:space="0" w:color="auto"/>
          </w:divBdr>
        </w:div>
        <w:div w:id="2020235568">
          <w:marLeft w:val="0"/>
          <w:marRight w:val="0"/>
          <w:marTop w:val="0"/>
          <w:marBottom w:val="0"/>
          <w:divBdr>
            <w:top w:val="none" w:sz="0" w:space="0" w:color="auto"/>
            <w:left w:val="none" w:sz="0" w:space="0" w:color="auto"/>
            <w:bottom w:val="none" w:sz="0" w:space="0" w:color="auto"/>
            <w:right w:val="none" w:sz="0" w:space="0" w:color="auto"/>
          </w:divBdr>
        </w:div>
      </w:divsChild>
    </w:div>
    <w:div w:id="168494614">
      <w:bodyDiv w:val="1"/>
      <w:marLeft w:val="0"/>
      <w:marRight w:val="0"/>
      <w:marTop w:val="0"/>
      <w:marBottom w:val="0"/>
      <w:divBdr>
        <w:top w:val="none" w:sz="0" w:space="0" w:color="auto"/>
        <w:left w:val="none" w:sz="0" w:space="0" w:color="auto"/>
        <w:bottom w:val="none" w:sz="0" w:space="0" w:color="auto"/>
        <w:right w:val="none" w:sz="0" w:space="0" w:color="auto"/>
      </w:divBdr>
    </w:div>
    <w:div w:id="169176086">
      <w:bodyDiv w:val="1"/>
      <w:marLeft w:val="0"/>
      <w:marRight w:val="0"/>
      <w:marTop w:val="0"/>
      <w:marBottom w:val="0"/>
      <w:divBdr>
        <w:top w:val="none" w:sz="0" w:space="0" w:color="auto"/>
        <w:left w:val="none" w:sz="0" w:space="0" w:color="auto"/>
        <w:bottom w:val="none" w:sz="0" w:space="0" w:color="auto"/>
        <w:right w:val="none" w:sz="0" w:space="0" w:color="auto"/>
      </w:divBdr>
    </w:div>
    <w:div w:id="174733022">
      <w:bodyDiv w:val="1"/>
      <w:marLeft w:val="0"/>
      <w:marRight w:val="0"/>
      <w:marTop w:val="0"/>
      <w:marBottom w:val="0"/>
      <w:divBdr>
        <w:top w:val="none" w:sz="0" w:space="0" w:color="auto"/>
        <w:left w:val="none" w:sz="0" w:space="0" w:color="auto"/>
        <w:bottom w:val="none" w:sz="0" w:space="0" w:color="auto"/>
        <w:right w:val="none" w:sz="0" w:space="0" w:color="auto"/>
      </w:divBdr>
      <w:divsChild>
        <w:div w:id="209994749">
          <w:marLeft w:val="0"/>
          <w:marRight w:val="0"/>
          <w:marTop w:val="0"/>
          <w:marBottom w:val="0"/>
          <w:divBdr>
            <w:top w:val="none" w:sz="0" w:space="0" w:color="auto"/>
            <w:left w:val="none" w:sz="0" w:space="0" w:color="auto"/>
            <w:bottom w:val="none" w:sz="0" w:space="0" w:color="auto"/>
            <w:right w:val="none" w:sz="0" w:space="0" w:color="auto"/>
          </w:divBdr>
        </w:div>
        <w:div w:id="428818676">
          <w:marLeft w:val="0"/>
          <w:marRight w:val="0"/>
          <w:marTop w:val="0"/>
          <w:marBottom w:val="0"/>
          <w:divBdr>
            <w:top w:val="none" w:sz="0" w:space="0" w:color="auto"/>
            <w:left w:val="none" w:sz="0" w:space="0" w:color="auto"/>
            <w:bottom w:val="none" w:sz="0" w:space="0" w:color="auto"/>
            <w:right w:val="none" w:sz="0" w:space="0" w:color="auto"/>
          </w:divBdr>
        </w:div>
        <w:div w:id="528032194">
          <w:marLeft w:val="0"/>
          <w:marRight w:val="0"/>
          <w:marTop w:val="0"/>
          <w:marBottom w:val="0"/>
          <w:divBdr>
            <w:top w:val="none" w:sz="0" w:space="0" w:color="auto"/>
            <w:left w:val="none" w:sz="0" w:space="0" w:color="auto"/>
            <w:bottom w:val="none" w:sz="0" w:space="0" w:color="auto"/>
            <w:right w:val="none" w:sz="0" w:space="0" w:color="auto"/>
          </w:divBdr>
        </w:div>
        <w:div w:id="669455402">
          <w:marLeft w:val="0"/>
          <w:marRight w:val="0"/>
          <w:marTop w:val="0"/>
          <w:marBottom w:val="0"/>
          <w:divBdr>
            <w:top w:val="none" w:sz="0" w:space="0" w:color="auto"/>
            <w:left w:val="none" w:sz="0" w:space="0" w:color="auto"/>
            <w:bottom w:val="none" w:sz="0" w:space="0" w:color="auto"/>
            <w:right w:val="none" w:sz="0" w:space="0" w:color="auto"/>
          </w:divBdr>
        </w:div>
        <w:div w:id="1549995300">
          <w:marLeft w:val="0"/>
          <w:marRight w:val="0"/>
          <w:marTop w:val="0"/>
          <w:marBottom w:val="0"/>
          <w:divBdr>
            <w:top w:val="none" w:sz="0" w:space="0" w:color="auto"/>
            <w:left w:val="none" w:sz="0" w:space="0" w:color="auto"/>
            <w:bottom w:val="none" w:sz="0" w:space="0" w:color="auto"/>
            <w:right w:val="none" w:sz="0" w:space="0" w:color="auto"/>
          </w:divBdr>
        </w:div>
        <w:div w:id="1876313747">
          <w:marLeft w:val="0"/>
          <w:marRight w:val="0"/>
          <w:marTop w:val="0"/>
          <w:marBottom w:val="0"/>
          <w:divBdr>
            <w:top w:val="none" w:sz="0" w:space="0" w:color="auto"/>
            <w:left w:val="none" w:sz="0" w:space="0" w:color="auto"/>
            <w:bottom w:val="none" w:sz="0" w:space="0" w:color="auto"/>
            <w:right w:val="none" w:sz="0" w:space="0" w:color="auto"/>
          </w:divBdr>
        </w:div>
        <w:div w:id="1997225067">
          <w:marLeft w:val="0"/>
          <w:marRight w:val="0"/>
          <w:marTop w:val="0"/>
          <w:marBottom w:val="0"/>
          <w:divBdr>
            <w:top w:val="none" w:sz="0" w:space="0" w:color="auto"/>
            <w:left w:val="none" w:sz="0" w:space="0" w:color="auto"/>
            <w:bottom w:val="none" w:sz="0" w:space="0" w:color="auto"/>
            <w:right w:val="none" w:sz="0" w:space="0" w:color="auto"/>
          </w:divBdr>
        </w:div>
        <w:div w:id="2045405301">
          <w:marLeft w:val="0"/>
          <w:marRight w:val="0"/>
          <w:marTop w:val="0"/>
          <w:marBottom w:val="0"/>
          <w:divBdr>
            <w:top w:val="none" w:sz="0" w:space="0" w:color="auto"/>
            <w:left w:val="none" w:sz="0" w:space="0" w:color="auto"/>
            <w:bottom w:val="none" w:sz="0" w:space="0" w:color="auto"/>
            <w:right w:val="none" w:sz="0" w:space="0" w:color="auto"/>
          </w:divBdr>
        </w:div>
      </w:divsChild>
    </w:div>
    <w:div w:id="184831098">
      <w:bodyDiv w:val="1"/>
      <w:marLeft w:val="0"/>
      <w:marRight w:val="0"/>
      <w:marTop w:val="0"/>
      <w:marBottom w:val="0"/>
      <w:divBdr>
        <w:top w:val="none" w:sz="0" w:space="0" w:color="auto"/>
        <w:left w:val="none" w:sz="0" w:space="0" w:color="auto"/>
        <w:bottom w:val="none" w:sz="0" w:space="0" w:color="auto"/>
        <w:right w:val="none" w:sz="0" w:space="0" w:color="auto"/>
      </w:divBdr>
    </w:div>
    <w:div w:id="195435843">
      <w:bodyDiv w:val="1"/>
      <w:marLeft w:val="0"/>
      <w:marRight w:val="0"/>
      <w:marTop w:val="0"/>
      <w:marBottom w:val="0"/>
      <w:divBdr>
        <w:top w:val="none" w:sz="0" w:space="0" w:color="auto"/>
        <w:left w:val="none" w:sz="0" w:space="0" w:color="auto"/>
        <w:bottom w:val="none" w:sz="0" w:space="0" w:color="auto"/>
        <w:right w:val="none" w:sz="0" w:space="0" w:color="auto"/>
      </w:divBdr>
      <w:divsChild>
        <w:div w:id="224296105">
          <w:marLeft w:val="0"/>
          <w:marRight w:val="0"/>
          <w:marTop w:val="0"/>
          <w:marBottom w:val="480"/>
          <w:divBdr>
            <w:top w:val="none" w:sz="0" w:space="0" w:color="auto"/>
            <w:left w:val="none" w:sz="0" w:space="0" w:color="auto"/>
            <w:bottom w:val="none" w:sz="0" w:space="0" w:color="auto"/>
            <w:right w:val="none" w:sz="0" w:space="0" w:color="auto"/>
          </w:divBdr>
        </w:div>
      </w:divsChild>
    </w:div>
    <w:div w:id="224679687">
      <w:bodyDiv w:val="1"/>
      <w:marLeft w:val="0"/>
      <w:marRight w:val="0"/>
      <w:marTop w:val="0"/>
      <w:marBottom w:val="0"/>
      <w:divBdr>
        <w:top w:val="none" w:sz="0" w:space="0" w:color="auto"/>
        <w:left w:val="none" w:sz="0" w:space="0" w:color="auto"/>
        <w:bottom w:val="none" w:sz="0" w:space="0" w:color="auto"/>
        <w:right w:val="none" w:sz="0" w:space="0" w:color="auto"/>
      </w:divBdr>
    </w:div>
    <w:div w:id="230773366">
      <w:bodyDiv w:val="1"/>
      <w:marLeft w:val="0"/>
      <w:marRight w:val="0"/>
      <w:marTop w:val="0"/>
      <w:marBottom w:val="0"/>
      <w:divBdr>
        <w:top w:val="none" w:sz="0" w:space="0" w:color="auto"/>
        <w:left w:val="none" w:sz="0" w:space="0" w:color="auto"/>
        <w:bottom w:val="none" w:sz="0" w:space="0" w:color="auto"/>
        <w:right w:val="none" w:sz="0" w:space="0" w:color="auto"/>
      </w:divBdr>
      <w:divsChild>
        <w:div w:id="417017301">
          <w:marLeft w:val="0"/>
          <w:marRight w:val="0"/>
          <w:marTop w:val="0"/>
          <w:marBottom w:val="0"/>
          <w:divBdr>
            <w:top w:val="none" w:sz="0" w:space="0" w:color="auto"/>
            <w:left w:val="none" w:sz="0" w:space="0" w:color="auto"/>
            <w:bottom w:val="none" w:sz="0" w:space="0" w:color="auto"/>
            <w:right w:val="none" w:sz="0" w:space="0" w:color="auto"/>
          </w:divBdr>
        </w:div>
        <w:div w:id="1418672432">
          <w:marLeft w:val="0"/>
          <w:marRight w:val="0"/>
          <w:marTop w:val="0"/>
          <w:marBottom w:val="0"/>
          <w:divBdr>
            <w:top w:val="none" w:sz="0" w:space="0" w:color="auto"/>
            <w:left w:val="none" w:sz="0" w:space="0" w:color="auto"/>
            <w:bottom w:val="none" w:sz="0" w:space="0" w:color="auto"/>
            <w:right w:val="none" w:sz="0" w:space="0" w:color="auto"/>
          </w:divBdr>
        </w:div>
        <w:div w:id="2120493063">
          <w:marLeft w:val="0"/>
          <w:marRight w:val="0"/>
          <w:marTop w:val="0"/>
          <w:marBottom w:val="0"/>
          <w:divBdr>
            <w:top w:val="none" w:sz="0" w:space="0" w:color="auto"/>
            <w:left w:val="none" w:sz="0" w:space="0" w:color="auto"/>
            <w:bottom w:val="none" w:sz="0" w:space="0" w:color="auto"/>
            <w:right w:val="none" w:sz="0" w:space="0" w:color="auto"/>
          </w:divBdr>
        </w:div>
      </w:divsChild>
    </w:div>
    <w:div w:id="243532833">
      <w:bodyDiv w:val="1"/>
      <w:marLeft w:val="0"/>
      <w:marRight w:val="0"/>
      <w:marTop w:val="0"/>
      <w:marBottom w:val="0"/>
      <w:divBdr>
        <w:top w:val="none" w:sz="0" w:space="0" w:color="auto"/>
        <w:left w:val="none" w:sz="0" w:space="0" w:color="auto"/>
        <w:bottom w:val="none" w:sz="0" w:space="0" w:color="auto"/>
        <w:right w:val="none" w:sz="0" w:space="0" w:color="auto"/>
      </w:divBdr>
    </w:div>
    <w:div w:id="263616171">
      <w:bodyDiv w:val="1"/>
      <w:marLeft w:val="0"/>
      <w:marRight w:val="0"/>
      <w:marTop w:val="0"/>
      <w:marBottom w:val="0"/>
      <w:divBdr>
        <w:top w:val="none" w:sz="0" w:space="0" w:color="auto"/>
        <w:left w:val="none" w:sz="0" w:space="0" w:color="auto"/>
        <w:bottom w:val="none" w:sz="0" w:space="0" w:color="auto"/>
        <w:right w:val="none" w:sz="0" w:space="0" w:color="auto"/>
      </w:divBdr>
      <w:divsChild>
        <w:div w:id="209997669">
          <w:marLeft w:val="0"/>
          <w:marRight w:val="0"/>
          <w:marTop w:val="0"/>
          <w:marBottom w:val="0"/>
          <w:divBdr>
            <w:top w:val="none" w:sz="0" w:space="0" w:color="auto"/>
            <w:left w:val="none" w:sz="0" w:space="0" w:color="auto"/>
            <w:bottom w:val="none" w:sz="0" w:space="0" w:color="auto"/>
            <w:right w:val="none" w:sz="0" w:space="0" w:color="auto"/>
          </w:divBdr>
        </w:div>
        <w:div w:id="311296554">
          <w:marLeft w:val="0"/>
          <w:marRight w:val="0"/>
          <w:marTop w:val="0"/>
          <w:marBottom w:val="0"/>
          <w:divBdr>
            <w:top w:val="none" w:sz="0" w:space="0" w:color="auto"/>
            <w:left w:val="none" w:sz="0" w:space="0" w:color="auto"/>
            <w:bottom w:val="none" w:sz="0" w:space="0" w:color="auto"/>
            <w:right w:val="none" w:sz="0" w:space="0" w:color="auto"/>
          </w:divBdr>
        </w:div>
        <w:div w:id="466582981">
          <w:marLeft w:val="0"/>
          <w:marRight w:val="0"/>
          <w:marTop w:val="0"/>
          <w:marBottom w:val="0"/>
          <w:divBdr>
            <w:top w:val="none" w:sz="0" w:space="0" w:color="auto"/>
            <w:left w:val="none" w:sz="0" w:space="0" w:color="auto"/>
            <w:bottom w:val="none" w:sz="0" w:space="0" w:color="auto"/>
            <w:right w:val="none" w:sz="0" w:space="0" w:color="auto"/>
          </w:divBdr>
        </w:div>
        <w:div w:id="1395393600">
          <w:marLeft w:val="0"/>
          <w:marRight w:val="0"/>
          <w:marTop w:val="0"/>
          <w:marBottom w:val="0"/>
          <w:divBdr>
            <w:top w:val="none" w:sz="0" w:space="0" w:color="auto"/>
            <w:left w:val="none" w:sz="0" w:space="0" w:color="auto"/>
            <w:bottom w:val="none" w:sz="0" w:space="0" w:color="auto"/>
            <w:right w:val="none" w:sz="0" w:space="0" w:color="auto"/>
          </w:divBdr>
        </w:div>
        <w:div w:id="1988824834">
          <w:marLeft w:val="0"/>
          <w:marRight w:val="0"/>
          <w:marTop w:val="0"/>
          <w:marBottom w:val="0"/>
          <w:divBdr>
            <w:top w:val="none" w:sz="0" w:space="0" w:color="auto"/>
            <w:left w:val="none" w:sz="0" w:space="0" w:color="auto"/>
            <w:bottom w:val="none" w:sz="0" w:space="0" w:color="auto"/>
            <w:right w:val="none" w:sz="0" w:space="0" w:color="auto"/>
          </w:divBdr>
        </w:div>
        <w:div w:id="2042049406">
          <w:marLeft w:val="0"/>
          <w:marRight w:val="0"/>
          <w:marTop w:val="0"/>
          <w:marBottom w:val="0"/>
          <w:divBdr>
            <w:top w:val="none" w:sz="0" w:space="0" w:color="auto"/>
            <w:left w:val="none" w:sz="0" w:space="0" w:color="auto"/>
            <w:bottom w:val="none" w:sz="0" w:space="0" w:color="auto"/>
            <w:right w:val="none" w:sz="0" w:space="0" w:color="auto"/>
          </w:divBdr>
        </w:div>
      </w:divsChild>
    </w:div>
    <w:div w:id="273170618">
      <w:bodyDiv w:val="1"/>
      <w:marLeft w:val="0"/>
      <w:marRight w:val="0"/>
      <w:marTop w:val="0"/>
      <w:marBottom w:val="0"/>
      <w:divBdr>
        <w:top w:val="none" w:sz="0" w:space="0" w:color="auto"/>
        <w:left w:val="none" w:sz="0" w:space="0" w:color="auto"/>
        <w:bottom w:val="none" w:sz="0" w:space="0" w:color="auto"/>
        <w:right w:val="none" w:sz="0" w:space="0" w:color="auto"/>
      </w:divBdr>
    </w:div>
    <w:div w:id="302544742">
      <w:bodyDiv w:val="1"/>
      <w:marLeft w:val="0"/>
      <w:marRight w:val="0"/>
      <w:marTop w:val="0"/>
      <w:marBottom w:val="0"/>
      <w:divBdr>
        <w:top w:val="none" w:sz="0" w:space="0" w:color="auto"/>
        <w:left w:val="none" w:sz="0" w:space="0" w:color="auto"/>
        <w:bottom w:val="none" w:sz="0" w:space="0" w:color="auto"/>
        <w:right w:val="none" w:sz="0" w:space="0" w:color="auto"/>
      </w:divBdr>
    </w:div>
    <w:div w:id="302854116">
      <w:bodyDiv w:val="1"/>
      <w:marLeft w:val="0"/>
      <w:marRight w:val="0"/>
      <w:marTop w:val="0"/>
      <w:marBottom w:val="0"/>
      <w:divBdr>
        <w:top w:val="none" w:sz="0" w:space="0" w:color="auto"/>
        <w:left w:val="none" w:sz="0" w:space="0" w:color="auto"/>
        <w:bottom w:val="none" w:sz="0" w:space="0" w:color="auto"/>
        <w:right w:val="none" w:sz="0" w:space="0" w:color="auto"/>
      </w:divBdr>
    </w:div>
    <w:div w:id="320280221">
      <w:bodyDiv w:val="1"/>
      <w:marLeft w:val="0"/>
      <w:marRight w:val="0"/>
      <w:marTop w:val="0"/>
      <w:marBottom w:val="0"/>
      <w:divBdr>
        <w:top w:val="none" w:sz="0" w:space="0" w:color="auto"/>
        <w:left w:val="none" w:sz="0" w:space="0" w:color="auto"/>
        <w:bottom w:val="none" w:sz="0" w:space="0" w:color="auto"/>
        <w:right w:val="none" w:sz="0" w:space="0" w:color="auto"/>
      </w:divBdr>
      <w:divsChild>
        <w:div w:id="32004705">
          <w:marLeft w:val="0"/>
          <w:marRight w:val="0"/>
          <w:marTop w:val="0"/>
          <w:marBottom w:val="0"/>
          <w:divBdr>
            <w:top w:val="none" w:sz="0" w:space="0" w:color="auto"/>
            <w:left w:val="none" w:sz="0" w:space="0" w:color="auto"/>
            <w:bottom w:val="none" w:sz="0" w:space="0" w:color="auto"/>
            <w:right w:val="none" w:sz="0" w:space="0" w:color="auto"/>
          </w:divBdr>
        </w:div>
        <w:div w:id="99495779">
          <w:marLeft w:val="0"/>
          <w:marRight w:val="0"/>
          <w:marTop w:val="0"/>
          <w:marBottom w:val="0"/>
          <w:divBdr>
            <w:top w:val="none" w:sz="0" w:space="0" w:color="auto"/>
            <w:left w:val="none" w:sz="0" w:space="0" w:color="auto"/>
            <w:bottom w:val="none" w:sz="0" w:space="0" w:color="auto"/>
            <w:right w:val="none" w:sz="0" w:space="0" w:color="auto"/>
          </w:divBdr>
        </w:div>
        <w:div w:id="160507709">
          <w:marLeft w:val="0"/>
          <w:marRight w:val="0"/>
          <w:marTop w:val="0"/>
          <w:marBottom w:val="0"/>
          <w:divBdr>
            <w:top w:val="none" w:sz="0" w:space="0" w:color="auto"/>
            <w:left w:val="none" w:sz="0" w:space="0" w:color="auto"/>
            <w:bottom w:val="none" w:sz="0" w:space="0" w:color="auto"/>
            <w:right w:val="none" w:sz="0" w:space="0" w:color="auto"/>
          </w:divBdr>
          <w:divsChild>
            <w:div w:id="63839443">
              <w:marLeft w:val="0"/>
              <w:marRight w:val="0"/>
              <w:marTop w:val="0"/>
              <w:marBottom w:val="0"/>
              <w:divBdr>
                <w:top w:val="none" w:sz="0" w:space="0" w:color="auto"/>
                <w:left w:val="none" w:sz="0" w:space="0" w:color="auto"/>
                <w:bottom w:val="none" w:sz="0" w:space="0" w:color="auto"/>
                <w:right w:val="none" w:sz="0" w:space="0" w:color="auto"/>
              </w:divBdr>
            </w:div>
            <w:div w:id="276371564">
              <w:marLeft w:val="0"/>
              <w:marRight w:val="0"/>
              <w:marTop w:val="0"/>
              <w:marBottom w:val="0"/>
              <w:divBdr>
                <w:top w:val="none" w:sz="0" w:space="0" w:color="auto"/>
                <w:left w:val="none" w:sz="0" w:space="0" w:color="auto"/>
                <w:bottom w:val="none" w:sz="0" w:space="0" w:color="auto"/>
                <w:right w:val="none" w:sz="0" w:space="0" w:color="auto"/>
              </w:divBdr>
            </w:div>
            <w:div w:id="1270746736">
              <w:marLeft w:val="0"/>
              <w:marRight w:val="0"/>
              <w:marTop w:val="0"/>
              <w:marBottom w:val="0"/>
              <w:divBdr>
                <w:top w:val="none" w:sz="0" w:space="0" w:color="auto"/>
                <w:left w:val="none" w:sz="0" w:space="0" w:color="auto"/>
                <w:bottom w:val="none" w:sz="0" w:space="0" w:color="auto"/>
                <w:right w:val="none" w:sz="0" w:space="0" w:color="auto"/>
              </w:divBdr>
            </w:div>
            <w:div w:id="1528374330">
              <w:marLeft w:val="0"/>
              <w:marRight w:val="0"/>
              <w:marTop w:val="0"/>
              <w:marBottom w:val="0"/>
              <w:divBdr>
                <w:top w:val="none" w:sz="0" w:space="0" w:color="auto"/>
                <w:left w:val="none" w:sz="0" w:space="0" w:color="auto"/>
                <w:bottom w:val="none" w:sz="0" w:space="0" w:color="auto"/>
                <w:right w:val="none" w:sz="0" w:space="0" w:color="auto"/>
              </w:divBdr>
            </w:div>
            <w:div w:id="1650667826">
              <w:marLeft w:val="0"/>
              <w:marRight w:val="0"/>
              <w:marTop w:val="0"/>
              <w:marBottom w:val="0"/>
              <w:divBdr>
                <w:top w:val="none" w:sz="0" w:space="0" w:color="auto"/>
                <w:left w:val="none" w:sz="0" w:space="0" w:color="auto"/>
                <w:bottom w:val="none" w:sz="0" w:space="0" w:color="auto"/>
                <w:right w:val="none" w:sz="0" w:space="0" w:color="auto"/>
              </w:divBdr>
            </w:div>
            <w:div w:id="1694648208">
              <w:marLeft w:val="0"/>
              <w:marRight w:val="0"/>
              <w:marTop w:val="0"/>
              <w:marBottom w:val="0"/>
              <w:divBdr>
                <w:top w:val="none" w:sz="0" w:space="0" w:color="auto"/>
                <w:left w:val="none" w:sz="0" w:space="0" w:color="auto"/>
                <w:bottom w:val="none" w:sz="0" w:space="0" w:color="auto"/>
                <w:right w:val="none" w:sz="0" w:space="0" w:color="auto"/>
              </w:divBdr>
            </w:div>
            <w:div w:id="1825851654">
              <w:marLeft w:val="0"/>
              <w:marRight w:val="0"/>
              <w:marTop w:val="0"/>
              <w:marBottom w:val="0"/>
              <w:divBdr>
                <w:top w:val="none" w:sz="0" w:space="0" w:color="auto"/>
                <w:left w:val="none" w:sz="0" w:space="0" w:color="auto"/>
                <w:bottom w:val="none" w:sz="0" w:space="0" w:color="auto"/>
                <w:right w:val="none" w:sz="0" w:space="0" w:color="auto"/>
              </w:divBdr>
            </w:div>
            <w:div w:id="1885478210">
              <w:marLeft w:val="0"/>
              <w:marRight w:val="0"/>
              <w:marTop w:val="0"/>
              <w:marBottom w:val="0"/>
              <w:divBdr>
                <w:top w:val="none" w:sz="0" w:space="0" w:color="auto"/>
                <w:left w:val="none" w:sz="0" w:space="0" w:color="auto"/>
                <w:bottom w:val="none" w:sz="0" w:space="0" w:color="auto"/>
                <w:right w:val="none" w:sz="0" w:space="0" w:color="auto"/>
              </w:divBdr>
            </w:div>
            <w:div w:id="2126923824">
              <w:marLeft w:val="0"/>
              <w:marRight w:val="0"/>
              <w:marTop w:val="0"/>
              <w:marBottom w:val="0"/>
              <w:divBdr>
                <w:top w:val="none" w:sz="0" w:space="0" w:color="auto"/>
                <w:left w:val="none" w:sz="0" w:space="0" w:color="auto"/>
                <w:bottom w:val="none" w:sz="0" w:space="0" w:color="auto"/>
                <w:right w:val="none" w:sz="0" w:space="0" w:color="auto"/>
              </w:divBdr>
            </w:div>
          </w:divsChild>
        </w:div>
        <w:div w:id="448471034">
          <w:marLeft w:val="0"/>
          <w:marRight w:val="0"/>
          <w:marTop w:val="0"/>
          <w:marBottom w:val="0"/>
          <w:divBdr>
            <w:top w:val="none" w:sz="0" w:space="0" w:color="auto"/>
            <w:left w:val="none" w:sz="0" w:space="0" w:color="auto"/>
            <w:bottom w:val="none" w:sz="0" w:space="0" w:color="auto"/>
            <w:right w:val="none" w:sz="0" w:space="0" w:color="auto"/>
          </w:divBdr>
        </w:div>
        <w:div w:id="578518532">
          <w:marLeft w:val="0"/>
          <w:marRight w:val="0"/>
          <w:marTop w:val="0"/>
          <w:marBottom w:val="0"/>
          <w:divBdr>
            <w:top w:val="none" w:sz="0" w:space="0" w:color="auto"/>
            <w:left w:val="none" w:sz="0" w:space="0" w:color="auto"/>
            <w:bottom w:val="none" w:sz="0" w:space="0" w:color="auto"/>
            <w:right w:val="none" w:sz="0" w:space="0" w:color="auto"/>
          </w:divBdr>
        </w:div>
        <w:div w:id="865018490">
          <w:marLeft w:val="0"/>
          <w:marRight w:val="0"/>
          <w:marTop w:val="0"/>
          <w:marBottom w:val="0"/>
          <w:divBdr>
            <w:top w:val="none" w:sz="0" w:space="0" w:color="auto"/>
            <w:left w:val="none" w:sz="0" w:space="0" w:color="auto"/>
            <w:bottom w:val="none" w:sz="0" w:space="0" w:color="auto"/>
            <w:right w:val="none" w:sz="0" w:space="0" w:color="auto"/>
          </w:divBdr>
        </w:div>
        <w:div w:id="1029065570">
          <w:marLeft w:val="0"/>
          <w:marRight w:val="0"/>
          <w:marTop w:val="0"/>
          <w:marBottom w:val="0"/>
          <w:divBdr>
            <w:top w:val="none" w:sz="0" w:space="0" w:color="auto"/>
            <w:left w:val="none" w:sz="0" w:space="0" w:color="auto"/>
            <w:bottom w:val="none" w:sz="0" w:space="0" w:color="auto"/>
            <w:right w:val="none" w:sz="0" w:space="0" w:color="auto"/>
          </w:divBdr>
        </w:div>
        <w:div w:id="1073087297">
          <w:marLeft w:val="0"/>
          <w:marRight w:val="0"/>
          <w:marTop w:val="0"/>
          <w:marBottom w:val="0"/>
          <w:divBdr>
            <w:top w:val="none" w:sz="0" w:space="0" w:color="auto"/>
            <w:left w:val="none" w:sz="0" w:space="0" w:color="auto"/>
            <w:bottom w:val="none" w:sz="0" w:space="0" w:color="auto"/>
            <w:right w:val="none" w:sz="0" w:space="0" w:color="auto"/>
          </w:divBdr>
        </w:div>
        <w:div w:id="1167599764">
          <w:marLeft w:val="0"/>
          <w:marRight w:val="0"/>
          <w:marTop w:val="0"/>
          <w:marBottom w:val="0"/>
          <w:divBdr>
            <w:top w:val="none" w:sz="0" w:space="0" w:color="auto"/>
            <w:left w:val="none" w:sz="0" w:space="0" w:color="auto"/>
            <w:bottom w:val="none" w:sz="0" w:space="0" w:color="auto"/>
            <w:right w:val="none" w:sz="0" w:space="0" w:color="auto"/>
          </w:divBdr>
        </w:div>
        <w:div w:id="1328249425">
          <w:marLeft w:val="0"/>
          <w:marRight w:val="0"/>
          <w:marTop w:val="0"/>
          <w:marBottom w:val="0"/>
          <w:divBdr>
            <w:top w:val="none" w:sz="0" w:space="0" w:color="auto"/>
            <w:left w:val="none" w:sz="0" w:space="0" w:color="auto"/>
            <w:bottom w:val="none" w:sz="0" w:space="0" w:color="auto"/>
            <w:right w:val="none" w:sz="0" w:space="0" w:color="auto"/>
          </w:divBdr>
        </w:div>
        <w:div w:id="1465154440">
          <w:marLeft w:val="0"/>
          <w:marRight w:val="0"/>
          <w:marTop w:val="0"/>
          <w:marBottom w:val="0"/>
          <w:divBdr>
            <w:top w:val="none" w:sz="0" w:space="0" w:color="auto"/>
            <w:left w:val="none" w:sz="0" w:space="0" w:color="auto"/>
            <w:bottom w:val="none" w:sz="0" w:space="0" w:color="auto"/>
            <w:right w:val="none" w:sz="0" w:space="0" w:color="auto"/>
          </w:divBdr>
        </w:div>
        <w:div w:id="1602911925">
          <w:marLeft w:val="0"/>
          <w:marRight w:val="0"/>
          <w:marTop w:val="0"/>
          <w:marBottom w:val="0"/>
          <w:divBdr>
            <w:top w:val="none" w:sz="0" w:space="0" w:color="auto"/>
            <w:left w:val="none" w:sz="0" w:space="0" w:color="auto"/>
            <w:bottom w:val="none" w:sz="0" w:space="0" w:color="auto"/>
            <w:right w:val="none" w:sz="0" w:space="0" w:color="auto"/>
          </w:divBdr>
        </w:div>
        <w:div w:id="1603413228">
          <w:marLeft w:val="0"/>
          <w:marRight w:val="0"/>
          <w:marTop w:val="0"/>
          <w:marBottom w:val="0"/>
          <w:divBdr>
            <w:top w:val="none" w:sz="0" w:space="0" w:color="auto"/>
            <w:left w:val="none" w:sz="0" w:space="0" w:color="auto"/>
            <w:bottom w:val="none" w:sz="0" w:space="0" w:color="auto"/>
            <w:right w:val="none" w:sz="0" w:space="0" w:color="auto"/>
          </w:divBdr>
        </w:div>
        <w:div w:id="1622876415">
          <w:marLeft w:val="0"/>
          <w:marRight w:val="0"/>
          <w:marTop w:val="0"/>
          <w:marBottom w:val="0"/>
          <w:divBdr>
            <w:top w:val="none" w:sz="0" w:space="0" w:color="auto"/>
            <w:left w:val="none" w:sz="0" w:space="0" w:color="auto"/>
            <w:bottom w:val="none" w:sz="0" w:space="0" w:color="auto"/>
            <w:right w:val="none" w:sz="0" w:space="0" w:color="auto"/>
          </w:divBdr>
        </w:div>
        <w:div w:id="1928881218">
          <w:marLeft w:val="0"/>
          <w:marRight w:val="0"/>
          <w:marTop w:val="0"/>
          <w:marBottom w:val="0"/>
          <w:divBdr>
            <w:top w:val="none" w:sz="0" w:space="0" w:color="auto"/>
            <w:left w:val="none" w:sz="0" w:space="0" w:color="auto"/>
            <w:bottom w:val="none" w:sz="0" w:space="0" w:color="auto"/>
            <w:right w:val="none" w:sz="0" w:space="0" w:color="auto"/>
          </w:divBdr>
        </w:div>
        <w:div w:id="2067727011">
          <w:marLeft w:val="0"/>
          <w:marRight w:val="0"/>
          <w:marTop w:val="0"/>
          <w:marBottom w:val="0"/>
          <w:divBdr>
            <w:top w:val="none" w:sz="0" w:space="0" w:color="auto"/>
            <w:left w:val="none" w:sz="0" w:space="0" w:color="auto"/>
            <w:bottom w:val="none" w:sz="0" w:space="0" w:color="auto"/>
            <w:right w:val="none" w:sz="0" w:space="0" w:color="auto"/>
          </w:divBdr>
        </w:div>
      </w:divsChild>
    </w:div>
    <w:div w:id="352877368">
      <w:bodyDiv w:val="1"/>
      <w:marLeft w:val="0"/>
      <w:marRight w:val="0"/>
      <w:marTop w:val="0"/>
      <w:marBottom w:val="0"/>
      <w:divBdr>
        <w:top w:val="none" w:sz="0" w:space="0" w:color="auto"/>
        <w:left w:val="none" w:sz="0" w:space="0" w:color="auto"/>
        <w:bottom w:val="none" w:sz="0" w:space="0" w:color="auto"/>
        <w:right w:val="none" w:sz="0" w:space="0" w:color="auto"/>
      </w:divBdr>
    </w:div>
    <w:div w:id="370571301">
      <w:bodyDiv w:val="1"/>
      <w:marLeft w:val="0"/>
      <w:marRight w:val="0"/>
      <w:marTop w:val="0"/>
      <w:marBottom w:val="0"/>
      <w:divBdr>
        <w:top w:val="none" w:sz="0" w:space="0" w:color="auto"/>
        <w:left w:val="none" w:sz="0" w:space="0" w:color="auto"/>
        <w:bottom w:val="none" w:sz="0" w:space="0" w:color="auto"/>
        <w:right w:val="none" w:sz="0" w:space="0" w:color="auto"/>
      </w:divBdr>
      <w:divsChild>
        <w:div w:id="83839248">
          <w:marLeft w:val="0"/>
          <w:marRight w:val="0"/>
          <w:marTop w:val="750"/>
          <w:marBottom w:val="450"/>
          <w:divBdr>
            <w:top w:val="none" w:sz="0" w:space="0" w:color="auto"/>
            <w:left w:val="none" w:sz="0" w:space="0" w:color="auto"/>
            <w:bottom w:val="none" w:sz="0" w:space="0" w:color="auto"/>
            <w:right w:val="none" w:sz="0" w:space="0" w:color="auto"/>
          </w:divBdr>
        </w:div>
        <w:div w:id="249510782">
          <w:marLeft w:val="0"/>
          <w:marRight w:val="0"/>
          <w:marTop w:val="750"/>
          <w:marBottom w:val="450"/>
          <w:divBdr>
            <w:top w:val="none" w:sz="0" w:space="0" w:color="auto"/>
            <w:left w:val="none" w:sz="0" w:space="0" w:color="auto"/>
            <w:bottom w:val="none" w:sz="0" w:space="0" w:color="auto"/>
            <w:right w:val="none" w:sz="0" w:space="0" w:color="auto"/>
          </w:divBdr>
        </w:div>
        <w:div w:id="1334410996">
          <w:marLeft w:val="0"/>
          <w:marRight w:val="0"/>
          <w:marTop w:val="0"/>
          <w:marBottom w:val="0"/>
          <w:divBdr>
            <w:top w:val="none" w:sz="0" w:space="0" w:color="auto"/>
            <w:left w:val="none" w:sz="0" w:space="0" w:color="auto"/>
            <w:bottom w:val="none" w:sz="0" w:space="0" w:color="auto"/>
            <w:right w:val="none" w:sz="0" w:space="0" w:color="auto"/>
          </w:divBdr>
          <w:divsChild>
            <w:div w:id="532226556">
              <w:marLeft w:val="0"/>
              <w:marRight w:val="0"/>
              <w:marTop w:val="0"/>
              <w:marBottom w:val="0"/>
              <w:divBdr>
                <w:top w:val="none" w:sz="0" w:space="0" w:color="auto"/>
                <w:left w:val="none" w:sz="0" w:space="0" w:color="auto"/>
                <w:bottom w:val="none" w:sz="0" w:space="0" w:color="auto"/>
                <w:right w:val="none" w:sz="0" w:space="0" w:color="auto"/>
              </w:divBdr>
            </w:div>
            <w:div w:id="688027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2161555">
      <w:bodyDiv w:val="1"/>
      <w:marLeft w:val="0"/>
      <w:marRight w:val="0"/>
      <w:marTop w:val="0"/>
      <w:marBottom w:val="0"/>
      <w:divBdr>
        <w:top w:val="none" w:sz="0" w:space="0" w:color="auto"/>
        <w:left w:val="none" w:sz="0" w:space="0" w:color="auto"/>
        <w:bottom w:val="none" w:sz="0" w:space="0" w:color="auto"/>
        <w:right w:val="none" w:sz="0" w:space="0" w:color="auto"/>
      </w:divBdr>
    </w:div>
    <w:div w:id="450324355">
      <w:bodyDiv w:val="1"/>
      <w:marLeft w:val="0"/>
      <w:marRight w:val="0"/>
      <w:marTop w:val="0"/>
      <w:marBottom w:val="0"/>
      <w:divBdr>
        <w:top w:val="none" w:sz="0" w:space="0" w:color="auto"/>
        <w:left w:val="none" w:sz="0" w:space="0" w:color="auto"/>
        <w:bottom w:val="none" w:sz="0" w:space="0" w:color="auto"/>
        <w:right w:val="none" w:sz="0" w:space="0" w:color="auto"/>
      </w:divBdr>
      <w:divsChild>
        <w:div w:id="727651397">
          <w:marLeft w:val="0"/>
          <w:marRight w:val="0"/>
          <w:marTop w:val="0"/>
          <w:marBottom w:val="480"/>
          <w:divBdr>
            <w:top w:val="none" w:sz="0" w:space="0" w:color="auto"/>
            <w:left w:val="none" w:sz="0" w:space="0" w:color="auto"/>
            <w:bottom w:val="none" w:sz="0" w:space="0" w:color="auto"/>
            <w:right w:val="none" w:sz="0" w:space="0" w:color="auto"/>
          </w:divBdr>
        </w:div>
      </w:divsChild>
    </w:div>
    <w:div w:id="456072736">
      <w:bodyDiv w:val="1"/>
      <w:marLeft w:val="0"/>
      <w:marRight w:val="0"/>
      <w:marTop w:val="0"/>
      <w:marBottom w:val="0"/>
      <w:divBdr>
        <w:top w:val="none" w:sz="0" w:space="0" w:color="auto"/>
        <w:left w:val="none" w:sz="0" w:space="0" w:color="auto"/>
        <w:bottom w:val="none" w:sz="0" w:space="0" w:color="auto"/>
        <w:right w:val="none" w:sz="0" w:space="0" w:color="auto"/>
      </w:divBdr>
      <w:divsChild>
        <w:div w:id="128977207">
          <w:marLeft w:val="0"/>
          <w:marRight w:val="0"/>
          <w:marTop w:val="0"/>
          <w:marBottom w:val="0"/>
          <w:divBdr>
            <w:top w:val="none" w:sz="0" w:space="0" w:color="auto"/>
            <w:left w:val="none" w:sz="0" w:space="0" w:color="auto"/>
            <w:bottom w:val="none" w:sz="0" w:space="0" w:color="auto"/>
            <w:right w:val="none" w:sz="0" w:space="0" w:color="auto"/>
          </w:divBdr>
          <w:divsChild>
            <w:div w:id="120617439">
              <w:marLeft w:val="0"/>
              <w:marRight w:val="0"/>
              <w:marTop w:val="0"/>
              <w:marBottom w:val="0"/>
              <w:divBdr>
                <w:top w:val="none" w:sz="0" w:space="0" w:color="auto"/>
                <w:left w:val="none" w:sz="0" w:space="0" w:color="auto"/>
                <w:bottom w:val="none" w:sz="0" w:space="0" w:color="auto"/>
                <w:right w:val="none" w:sz="0" w:space="0" w:color="auto"/>
              </w:divBdr>
            </w:div>
            <w:div w:id="1430740301">
              <w:marLeft w:val="0"/>
              <w:marRight w:val="0"/>
              <w:marTop w:val="0"/>
              <w:marBottom w:val="0"/>
              <w:divBdr>
                <w:top w:val="none" w:sz="0" w:space="0" w:color="auto"/>
                <w:left w:val="none" w:sz="0" w:space="0" w:color="auto"/>
                <w:bottom w:val="none" w:sz="0" w:space="0" w:color="auto"/>
                <w:right w:val="none" w:sz="0" w:space="0" w:color="auto"/>
              </w:divBdr>
            </w:div>
          </w:divsChild>
        </w:div>
        <w:div w:id="207957054">
          <w:marLeft w:val="0"/>
          <w:marRight w:val="0"/>
          <w:marTop w:val="0"/>
          <w:marBottom w:val="0"/>
          <w:divBdr>
            <w:top w:val="none" w:sz="0" w:space="0" w:color="auto"/>
            <w:left w:val="none" w:sz="0" w:space="0" w:color="auto"/>
            <w:bottom w:val="none" w:sz="0" w:space="0" w:color="auto"/>
            <w:right w:val="none" w:sz="0" w:space="0" w:color="auto"/>
          </w:divBdr>
        </w:div>
      </w:divsChild>
    </w:div>
    <w:div w:id="491026978">
      <w:bodyDiv w:val="1"/>
      <w:marLeft w:val="0"/>
      <w:marRight w:val="0"/>
      <w:marTop w:val="0"/>
      <w:marBottom w:val="0"/>
      <w:divBdr>
        <w:top w:val="none" w:sz="0" w:space="0" w:color="auto"/>
        <w:left w:val="none" w:sz="0" w:space="0" w:color="auto"/>
        <w:bottom w:val="none" w:sz="0" w:space="0" w:color="auto"/>
        <w:right w:val="none" w:sz="0" w:space="0" w:color="auto"/>
      </w:divBdr>
    </w:div>
    <w:div w:id="500388051">
      <w:bodyDiv w:val="1"/>
      <w:marLeft w:val="0"/>
      <w:marRight w:val="0"/>
      <w:marTop w:val="0"/>
      <w:marBottom w:val="0"/>
      <w:divBdr>
        <w:top w:val="none" w:sz="0" w:space="0" w:color="auto"/>
        <w:left w:val="none" w:sz="0" w:space="0" w:color="auto"/>
        <w:bottom w:val="none" w:sz="0" w:space="0" w:color="auto"/>
        <w:right w:val="none" w:sz="0" w:space="0" w:color="auto"/>
      </w:divBdr>
      <w:divsChild>
        <w:div w:id="38752592">
          <w:marLeft w:val="0"/>
          <w:marRight w:val="0"/>
          <w:marTop w:val="0"/>
          <w:marBottom w:val="0"/>
          <w:divBdr>
            <w:top w:val="none" w:sz="0" w:space="0" w:color="auto"/>
            <w:left w:val="none" w:sz="0" w:space="0" w:color="auto"/>
            <w:bottom w:val="none" w:sz="0" w:space="0" w:color="auto"/>
            <w:right w:val="none" w:sz="0" w:space="0" w:color="auto"/>
          </w:divBdr>
        </w:div>
        <w:div w:id="76171799">
          <w:marLeft w:val="0"/>
          <w:marRight w:val="0"/>
          <w:marTop w:val="0"/>
          <w:marBottom w:val="0"/>
          <w:divBdr>
            <w:top w:val="none" w:sz="0" w:space="0" w:color="auto"/>
            <w:left w:val="none" w:sz="0" w:space="0" w:color="auto"/>
            <w:bottom w:val="none" w:sz="0" w:space="0" w:color="auto"/>
            <w:right w:val="none" w:sz="0" w:space="0" w:color="auto"/>
          </w:divBdr>
        </w:div>
        <w:div w:id="305551508">
          <w:marLeft w:val="0"/>
          <w:marRight w:val="0"/>
          <w:marTop w:val="0"/>
          <w:marBottom w:val="0"/>
          <w:divBdr>
            <w:top w:val="none" w:sz="0" w:space="0" w:color="auto"/>
            <w:left w:val="none" w:sz="0" w:space="0" w:color="auto"/>
            <w:bottom w:val="none" w:sz="0" w:space="0" w:color="auto"/>
            <w:right w:val="none" w:sz="0" w:space="0" w:color="auto"/>
          </w:divBdr>
        </w:div>
        <w:div w:id="1205364426">
          <w:marLeft w:val="0"/>
          <w:marRight w:val="0"/>
          <w:marTop w:val="0"/>
          <w:marBottom w:val="0"/>
          <w:divBdr>
            <w:top w:val="none" w:sz="0" w:space="0" w:color="auto"/>
            <w:left w:val="none" w:sz="0" w:space="0" w:color="auto"/>
            <w:bottom w:val="none" w:sz="0" w:space="0" w:color="auto"/>
            <w:right w:val="none" w:sz="0" w:space="0" w:color="auto"/>
          </w:divBdr>
          <w:divsChild>
            <w:div w:id="108865017">
              <w:marLeft w:val="0"/>
              <w:marRight w:val="0"/>
              <w:marTop w:val="0"/>
              <w:marBottom w:val="0"/>
              <w:divBdr>
                <w:top w:val="none" w:sz="0" w:space="0" w:color="auto"/>
                <w:left w:val="none" w:sz="0" w:space="0" w:color="auto"/>
                <w:bottom w:val="none" w:sz="0" w:space="0" w:color="auto"/>
                <w:right w:val="none" w:sz="0" w:space="0" w:color="auto"/>
              </w:divBdr>
            </w:div>
            <w:div w:id="229119923">
              <w:marLeft w:val="0"/>
              <w:marRight w:val="0"/>
              <w:marTop w:val="0"/>
              <w:marBottom w:val="0"/>
              <w:divBdr>
                <w:top w:val="none" w:sz="0" w:space="0" w:color="auto"/>
                <w:left w:val="none" w:sz="0" w:space="0" w:color="auto"/>
                <w:bottom w:val="none" w:sz="0" w:space="0" w:color="auto"/>
                <w:right w:val="none" w:sz="0" w:space="0" w:color="auto"/>
              </w:divBdr>
            </w:div>
            <w:div w:id="240408998">
              <w:marLeft w:val="0"/>
              <w:marRight w:val="0"/>
              <w:marTop w:val="0"/>
              <w:marBottom w:val="0"/>
              <w:divBdr>
                <w:top w:val="none" w:sz="0" w:space="0" w:color="auto"/>
                <w:left w:val="none" w:sz="0" w:space="0" w:color="auto"/>
                <w:bottom w:val="none" w:sz="0" w:space="0" w:color="auto"/>
                <w:right w:val="none" w:sz="0" w:space="0" w:color="auto"/>
              </w:divBdr>
            </w:div>
            <w:div w:id="455220100">
              <w:marLeft w:val="0"/>
              <w:marRight w:val="0"/>
              <w:marTop w:val="0"/>
              <w:marBottom w:val="0"/>
              <w:divBdr>
                <w:top w:val="none" w:sz="0" w:space="0" w:color="auto"/>
                <w:left w:val="none" w:sz="0" w:space="0" w:color="auto"/>
                <w:bottom w:val="none" w:sz="0" w:space="0" w:color="auto"/>
                <w:right w:val="none" w:sz="0" w:space="0" w:color="auto"/>
              </w:divBdr>
            </w:div>
            <w:div w:id="925652369">
              <w:marLeft w:val="0"/>
              <w:marRight w:val="0"/>
              <w:marTop w:val="0"/>
              <w:marBottom w:val="0"/>
              <w:divBdr>
                <w:top w:val="none" w:sz="0" w:space="0" w:color="auto"/>
                <w:left w:val="none" w:sz="0" w:space="0" w:color="auto"/>
                <w:bottom w:val="none" w:sz="0" w:space="0" w:color="auto"/>
                <w:right w:val="none" w:sz="0" w:space="0" w:color="auto"/>
              </w:divBdr>
            </w:div>
            <w:div w:id="934434501">
              <w:marLeft w:val="0"/>
              <w:marRight w:val="0"/>
              <w:marTop w:val="0"/>
              <w:marBottom w:val="0"/>
              <w:divBdr>
                <w:top w:val="none" w:sz="0" w:space="0" w:color="auto"/>
                <w:left w:val="none" w:sz="0" w:space="0" w:color="auto"/>
                <w:bottom w:val="none" w:sz="0" w:space="0" w:color="auto"/>
                <w:right w:val="none" w:sz="0" w:space="0" w:color="auto"/>
              </w:divBdr>
            </w:div>
            <w:div w:id="948245647">
              <w:marLeft w:val="0"/>
              <w:marRight w:val="0"/>
              <w:marTop w:val="0"/>
              <w:marBottom w:val="0"/>
              <w:divBdr>
                <w:top w:val="none" w:sz="0" w:space="0" w:color="auto"/>
                <w:left w:val="none" w:sz="0" w:space="0" w:color="auto"/>
                <w:bottom w:val="none" w:sz="0" w:space="0" w:color="auto"/>
                <w:right w:val="none" w:sz="0" w:space="0" w:color="auto"/>
              </w:divBdr>
            </w:div>
            <w:div w:id="1206259652">
              <w:marLeft w:val="0"/>
              <w:marRight w:val="0"/>
              <w:marTop w:val="0"/>
              <w:marBottom w:val="0"/>
              <w:divBdr>
                <w:top w:val="none" w:sz="0" w:space="0" w:color="auto"/>
                <w:left w:val="none" w:sz="0" w:space="0" w:color="auto"/>
                <w:bottom w:val="none" w:sz="0" w:space="0" w:color="auto"/>
                <w:right w:val="none" w:sz="0" w:space="0" w:color="auto"/>
              </w:divBdr>
            </w:div>
            <w:div w:id="1341928822">
              <w:marLeft w:val="0"/>
              <w:marRight w:val="0"/>
              <w:marTop w:val="0"/>
              <w:marBottom w:val="0"/>
              <w:divBdr>
                <w:top w:val="none" w:sz="0" w:space="0" w:color="auto"/>
                <w:left w:val="none" w:sz="0" w:space="0" w:color="auto"/>
                <w:bottom w:val="none" w:sz="0" w:space="0" w:color="auto"/>
                <w:right w:val="none" w:sz="0" w:space="0" w:color="auto"/>
              </w:divBdr>
            </w:div>
            <w:div w:id="1383754790">
              <w:marLeft w:val="0"/>
              <w:marRight w:val="0"/>
              <w:marTop w:val="0"/>
              <w:marBottom w:val="0"/>
              <w:divBdr>
                <w:top w:val="none" w:sz="0" w:space="0" w:color="auto"/>
                <w:left w:val="none" w:sz="0" w:space="0" w:color="auto"/>
                <w:bottom w:val="none" w:sz="0" w:space="0" w:color="auto"/>
                <w:right w:val="none" w:sz="0" w:space="0" w:color="auto"/>
              </w:divBdr>
            </w:div>
            <w:div w:id="1384911018">
              <w:marLeft w:val="0"/>
              <w:marRight w:val="0"/>
              <w:marTop w:val="0"/>
              <w:marBottom w:val="0"/>
              <w:divBdr>
                <w:top w:val="none" w:sz="0" w:space="0" w:color="auto"/>
                <w:left w:val="none" w:sz="0" w:space="0" w:color="auto"/>
                <w:bottom w:val="none" w:sz="0" w:space="0" w:color="auto"/>
                <w:right w:val="none" w:sz="0" w:space="0" w:color="auto"/>
              </w:divBdr>
            </w:div>
            <w:div w:id="1428842763">
              <w:marLeft w:val="0"/>
              <w:marRight w:val="0"/>
              <w:marTop w:val="0"/>
              <w:marBottom w:val="0"/>
              <w:divBdr>
                <w:top w:val="none" w:sz="0" w:space="0" w:color="auto"/>
                <w:left w:val="none" w:sz="0" w:space="0" w:color="auto"/>
                <w:bottom w:val="none" w:sz="0" w:space="0" w:color="auto"/>
                <w:right w:val="none" w:sz="0" w:space="0" w:color="auto"/>
              </w:divBdr>
            </w:div>
            <w:div w:id="1559702931">
              <w:marLeft w:val="0"/>
              <w:marRight w:val="0"/>
              <w:marTop w:val="0"/>
              <w:marBottom w:val="0"/>
              <w:divBdr>
                <w:top w:val="none" w:sz="0" w:space="0" w:color="auto"/>
                <w:left w:val="none" w:sz="0" w:space="0" w:color="auto"/>
                <w:bottom w:val="none" w:sz="0" w:space="0" w:color="auto"/>
                <w:right w:val="none" w:sz="0" w:space="0" w:color="auto"/>
              </w:divBdr>
            </w:div>
            <w:div w:id="1609892544">
              <w:marLeft w:val="0"/>
              <w:marRight w:val="0"/>
              <w:marTop w:val="0"/>
              <w:marBottom w:val="0"/>
              <w:divBdr>
                <w:top w:val="none" w:sz="0" w:space="0" w:color="auto"/>
                <w:left w:val="none" w:sz="0" w:space="0" w:color="auto"/>
                <w:bottom w:val="none" w:sz="0" w:space="0" w:color="auto"/>
                <w:right w:val="none" w:sz="0" w:space="0" w:color="auto"/>
              </w:divBdr>
            </w:div>
            <w:div w:id="1673335815">
              <w:marLeft w:val="0"/>
              <w:marRight w:val="0"/>
              <w:marTop w:val="0"/>
              <w:marBottom w:val="0"/>
              <w:divBdr>
                <w:top w:val="none" w:sz="0" w:space="0" w:color="auto"/>
                <w:left w:val="none" w:sz="0" w:space="0" w:color="auto"/>
                <w:bottom w:val="none" w:sz="0" w:space="0" w:color="auto"/>
                <w:right w:val="none" w:sz="0" w:space="0" w:color="auto"/>
              </w:divBdr>
            </w:div>
            <w:div w:id="1833982841">
              <w:marLeft w:val="0"/>
              <w:marRight w:val="0"/>
              <w:marTop w:val="0"/>
              <w:marBottom w:val="0"/>
              <w:divBdr>
                <w:top w:val="none" w:sz="0" w:space="0" w:color="auto"/>
                <w:left w:val="none" w:sz="0" w:space="0" w:color="auto"/>
                <w:bottom w:val="none" w:sz="0" w:space="0" w:color="auto"/>
                <w:right w:val="none" w:sz="0" w:space="0" w:color="auto"/>
              </w:divBdr>
            </w:div>
            <w:div w:id="1911425825">
              <w:marLeft w:val="0"/>
              <w:marRight w:val="0"/>
              <w:marTop w:val="0"/>
              <w:marBottom w:val="0"/>
              <w:divBdr>
                <w:top w:val="none" w:sz="0" w:space="0" w:color="auto"/>
                <w:left w:val="none" w:sz="0" w:space="0" w:color="auto"/>
                <w:bottom w:val="none" w:sz="0" w:space="0" w:color="auto"/>
                <w:right w:val="none" w:sz="0" w:space="0" w:color="auto"/>
              </w:divBdr>
            </w:div>
          </w:divsChild>
        </w:div>
        <w:div w:id="1627542194">
          <w:marLeft w:val="0"/>
          <w:marRight w:val="0"/>
          <w:marTop w:val="0"/>
          <w:marBottom w:val="0"/>
          <w:divBdr>
            <w:top w:val="none" w:sz="0" w:space="0" w:color="auto"/>
            <w:left w:val="none" w:sz="0" w:space="0" w:color="auto"/>
            <w:bottom w:val="none" w:sz="0" w:space="0" w:color="auto"/>
            <w:right w:val="none" w:sz="0" w:space="0" w:color="auto"/>
          </w:divBdr>
        </w:div>
      </w:divsChild>
    </w:div>
    <w:div w:id="511722226">
      <w:bodyDiv w:val="1"/>
      <w:marLeft w:val="0"/>
      <w:marRight w:val="0"/>
      <w:marTop w:val="0"/>
      <w:marBottom w:val="0"/>
      <w:divBdr>
        <w:top w:val="none" w:sz="0" w:space="0" w:color="auto"/>
        <w:left w:val="none" w:sz="0" w:space="0" w:color="auto"/>
        <w:bottom w:val="none" w:sz="0" w:space="0" w:color="auto"/>
        <w:right w:val="none" w:sz="0" w:space="0" w:color="auto"/>
      </w:divBdr>
    </w:div>
    <w:div w:id="536427984">
      <w:bodyDiv w:val="1"/>
      <w:marLeft w:val="0"/>
      <w:marRight w:val="0"/>
      <w:marTop w:val="0"/>
      <w:marBottom w:val="0"/>
      <w:divBdr>
        <w:top w:val="none" w:sz="0" w:space="0" w:color="auto"/>
        <w:left w:val="none" w:sz="0" w:space="0" w:color="auto"/>
        <w:bottom w:val="none" w:sz="0" w:space="0" w:color="auto"/>
        <w:right w:val="none" w:sz="0" w:space="0" w:color="auto"/>
      </w:divBdr>
    </w:div>
    <w:div w:id="557784563">
      <w:bodyDiv w:val="1"/>
      <w:marLeft w:val="0"/>
      <w:marRight w:val="0"/>
      <w:marTop w:val="0"/>
      <w:marBottom w:val="0"/>
      <w:divBdr>
        <w:top w:val="none" w:sz="0" w:space="0" w:color="auto"/>
        <w:left w:val="none" w:sz="0" w:space="0" w:color="auto"/>
        <w:bottom w:val="none" w:sz="0" w:space="0" w:color="auto"/>
        <w:right w:val="none" w:sz="0" w:space="0" w:color="auto"/>
      </w:divBdr>
    </w:div>
    <w:div w:id="562833835">
      <w:bodyDiv w:val="1"/>
      <w:marLeft w:val="0"/>
      <w:marRight w:val="0"/>
      <w:marTop w:val="0"/>
      <w:marBottom w:val="0"/>
      <w:divBdr>
        <w:top w:val="none" w:sz="0" w:space="0" w:color="auto"/>
        <w:left w:val="none" w:sz="0" w:space="0" w:color="auto"/>
        <w:bottom w:val="none" w:sz="0" w:space="0" w:color="auto"/>
        <w:right w:val="none" w:sz="0" w:space="0" w:color="auto"/>
      </w:divBdr>
    </w:div>
    <w:div w:id="581524246">
      <w:bodyDiv w:val="1"/>
      <w:marLeft w:val="0"/>
      <w:marRight w:val="0"/>
      <w:marTop w:val="0"/>
      <w:marBottom w:val="0"/>
      <w:divBdr>
        <w:top w:val="none" w:sz="0" w:space="0" w:color="auto"/>
        <w:left w:val="none" w:sz="0" w:space="0" w:color="auto"/>
        <w:bottom w:val="none" w:sz="0" w:space="0" w:color="auto"/>
        <w:right w:val="none" w:sz="0" w:space="0" w:color="auto"/>
      </w:divBdr>
    </w:div>
    <w:div w:id="597519591">
      <w:bodyDiv w:val="1"/>
      <w:marLeft w:val="0"/>
      <w:marRight w:val="0"/>
      <w:marTop w:val="0"/>
      <w:marBottom w:val="0"/>
      <w:divBdr>
        <w:top w:val="none" w:sz="0" w:space="0" w:color="auto"/>
        <w:left w:val="none" w:sz="0" w:space="0" w:color="auto"/>
        <w:bottom w:val="none" w:sz="0" w:space="0" w:color="auto"/>
        <w:right w:val="none" w:sz="0" w:space="0" w:color="auto"/>
      </w:divBdr>
    </w:div>
    <w:div w:id="599484992">
      <w:bodyDiv w:val="1"/>
      <w:marLeft w:val="0"/>
      <w:marRight w:val="0"/>
      <w:marTop w:val="0"/>
      <w:marBottom w:val="0"/>
      <w:divBdr>
        <w:top w:val="none" w:sz="0" w:space="0" w:color="auto"/>
        <w:left w:val="none" w:sz="0" w:space="0" w:color="auto"/>
        <w:bottom w:val="none" w:sz="0" w:space="0" w:color="auto"/>
        <w:right w:val="none" w:sz="0" w:space="0" w:color="auto"/>
      </w:divBdr>
    </w:div>
    <w:div w:id="605429881">
      <w:bodyDiv w:val="1"/>
      <w:marLeft w:val="0"/>
      <w:marRight w:val="0"/>
      <w:marTop w:val="0"/>
      <w:marBottom w:val="0"/>
      <w:divBdr>
        <w:top w:val="none" w:sz="0" w:space="0" w:color="auto"/>
        <w:left w:val="none" w:sz="0" w:space="0" w:color="auto"/>
        <w:bottom w:val="none" w:sz="0" w:space="0" w:color="auto"/>
        <w:right w:val="none" w:sz="0" w:space="0" w:color="auto"/>
      </w:divBdr>
      <w:divsChild>
        <w:div w:id="328756296">
          <w:marLeft w:val="0"/>
          <w:marRight w:val="0"/>
          <w:marTop w:val="0"/>
          <w:marBottom w:val="450"/>
          <w:divBdr>
            <w:top w:val="none" w:sz="0" w:space="0" w:color="auto"/>
            <w:left w:val="none" w:sz="0" w:space="0" w:color="auto"/>
            <w:bottom w:val="none" w:sz="0" w:space="0" w:color="auto"/>
            <w:right w:val="none" w:sz="0" w:space="0" w:color="auto"/>
          </w:divBdr>
        </w:div>
        <w:div w:id="1088620899">
          <w:marLeft w:val="0"/>
          <w:marRight w:val="0"/>
          <w:marTop w:val="0"/>
          <w:marBottom w:val="0"/>
          <w:divBdr>
            <w:top w:val="none" w:sz="0" w:space="0" w:color="auto"/>
            <w:left w:val="none" w:sz="0" w:space="0" w:color="auto"/>
            <w:bottom w:val="none" w:sz="0" w:space="0" w:color="auto"/>
            <w:right w:val="none" w:sz="0" w:space="0" w:color="auto"/>
          </w:divBdr>
        </w:div>
      </w:divsChild>
    </w:div>
    <w:div w:id="616066873">
      <w:bodyDiv w:val="1"/>
      <w:marLeft w:val="0"/>
      <w:marRight w:val="0"/>
      <w:marTop w:val="0"/>
      <w:marBottom w:val="0"/>
      <w:divBdr>
        <w:top w:val="none" w:sz="0" w:space="0" w:color="auto"/>
        <w:left w:val="none" w:sz="0" w:space="0" w:color="auto"/>
        <w:bottom w:val="none" w:sz="0" w:space="0" w:color="auto"/>
        <w:right w:val="none" w:sz="0" w:space="0" w:color="auto"/>
      </w:divBdr>
    </w:div>
    <w:div w:id="626663681">
      <w:bodyDiv w:val="1"/>
      <w:marLeft w:val="0"/>
      <w:marRight w:val="0"/>
      <w:marTop w:val="0"/>
      <w:marBottom w:val="0"/>
      <w:divBdr>
        <w:top w:val="none" w:sz="0" w:space="0" w:color="auto"/>
        <w:left w:val="none" w:sz="0" w:space="0" w:color="auto"/>
        <w:bottom w:val="none" w:sz="0" w:space="0" w:color="auto"/>
        <w:right w:val="none" w:sz="0" w:space="0" w:color="auto"/>
      </w:divBdr>
    </w:div>
    <w:div w:id="638388878">
      <w:bodyDiv w:val="1"/>
      <w:marLeft w:val="0"/>
      <w:marRight w:val="0"/>
      <w:marTop w:val="0"/>
      <w:marBottom w:val="0"/>
      <w:divBdr>
        <w:top w:val="none" w:sz="0" w:space="0" w:color="auto"/>
        <w:left w:val="none" w:sz="0" w:space="0" w:color="auto"/>
        <w:bottom w:val="none" w:sz="0" w:space="0" w:color="auto"/>
        <w:right w:val="none" w:sz="0" w:space="0" w:color="auto"/>
      </w:divBdr>
    </w:div>
    <w:div w:id="641157062">
      <w:bodyDiv w:val="1"/>
      <w:marLeft w:val="0"/>
      <w:marRight w:val="0"/>
      <w:marTop w:val="0"/>
      <w:marBottom w:val="0"/>
      <w:divBdr>
        <w:top w:val="none" w:sz="0" w:space="0" w:color="auto"/>
        <w:left w:val="none" w:sz="0" w:space="0" w:color="auto"/>
        <w:bottom w:val="none" w:sz="0" w:space="0" w:color="auto"/>
        <w:right w:val="none" w:sz="0" w:space="0" w:color="auto"/>
      </w:divBdr>
    </w:div>
    <w:div w:id="658535412">
      <w:bodyDiv w:val="1"/>
      <w:marLeft w:val="0"/>
      <w:marRight w:val="0"/>
      <w:marTop w:val="0"/>
      <w:marBottom w:val="0"/>
      <w:divBdr>
        <w:top w:val="none" w:sz="0" w:space="0" w:color="auto"/>
        <w:left w:val="none" w:sz="0" w:space="0" w:color="auto"/>
        <w:bottom w:val="none" w:sz="0" w:space="0" w:color="auto"/>
        <w:right w:val="none" w:sz="0" w:space="0" w:color="auto"/>
      </w:divBdr>
    </w:div>
    <w:div w:id="669212463">
      <w:bodyDiv w:val="1"/>
      <w:marLeft w:val="0"/>
      <w:marRight w:val="0"/>
      <w:marTop w:val="0"/>
      <w:marBottom w:val="0"/>
      <w:divBdr>
        <w:top w:val="none" w:sz="0" w:space="0" w:color="auto"/>
        <w:left w:val="none" w:sz="0" w:space="0" w:color="auto"/>
        <w:bottom w:val="none" w:sz="0" w:space="0" w:color="auto"/>
        <w:right w:val="none" w:sz="0" w:space="0" w:color="auto"/>
      </w:divBdr>
    </w:div>
    <w:div w:id="678123611">
      <w:bodyDiv w:val="1"/>
      <w:marLeft w:val="0"/>
      <w:marRight w:val="0"/>
      <w:marTop w:val="0"/>
      <w:marBottom w:val="0"/>
      <w:divBdr>
        <w:top w:val="none" w:sz="0" w:space="0" w:color="auto"/>
        <w:left w:val="none" w:sz="0" w:space="0" w:color="auto"/>
        <w:bottom w:val="none" w:sz="0" w:space="0" w:color="auto"/>
        <w:right w:val="none" w:sz="0" w:space="0" w:color="auto"/>
      </w:divBdr>
    </w:div>
    <w:div w:id="689137207">
      <w:bodyDiv w:val="1"/>
      <w:marLeft w:val="0"/>
      <w:marRight w:val="0"/>
      <w:marTop w:val="0"/>
      <w:marBottom w:val="0"/>
      <w:divBdr>
        <w:top w:val="none" w:sz="0" w:space="0" w:color="auto"/>
        <w:left w:val="none" w:sz="0" w:space="0" w:color="auto"/>
        <w:bottom w:val="none" w:sz="0" w:space="0" w:color="auto"/>
        <w:right w:val="none" w:sz="0" w:space="0" w:color="auto"/>
      </w:divBdr>
    </w:div>
    <w:div w:id="697699351">
      <w:bodyDiv w:val="1"/>
      <w:marLeft w:val="0"/>
      <w:marRight w:val="0"/>
      <w:marTop w:val="0"/>
      <w:marBottom w:val="0"/>
      <w:divBdr>
        <w:top w:val="none" w:sz="0" w:space="0" w:color="auto"/>
        <w:left w:val="none" w:sz="0" w:space="0" w:color="auto"/>
        <w:bottom w:val="none" w:sz="0" w:space="0" w:color="auto"/>
        <w:right w:val="none" w:sz="0" w:space="0" w:color="auto"/>
      </w:divBdr>
    </w:div>
    <w:div w:id="726027861">
      <w:bodyDiv w:val="1"/>
      <w:marLeft w:val="0"/>
      <w:marRight w:val="0"/>
      <w:marTop w:val="0"/>
      <w:marBottom w:val="0"/>
      <w:divBdr>
        <w:top w:val="none" w:sz="0" w:space="0" w:color="auto"/>
        <w:left w:val="none" w:sz="0" w:space="0" w:color="auto"/>
        <w:bottom w:val="none" w:sz="0" w:space="0" w:color="auto"/>
        <w:right w:val="none" w:sz="0" w:space="0" w:color="auto"/>
      </w:divBdr>
    </w:div>
    <w:div w:id="737945562">
      <w:bodyDiv w:val="1"/>
      <w:marLeft w:val="0"/>
      <w:marRight w:val="0"/>
      <w:marTop w:val="0"/>
      <w:marBottom w:val="0"/>
      <w:divBdr>
        <w:top w:val="none" w:sz="0" w:space="0" w:color="auto"/>
        <w:left w:val="none" w:sz="0" w:space="0" w:color="auto"/>
        <w:bottom w:val="none" w:sz="0" w:space="0" w:color="auto"/>
        <w:right w:val="none" w:sz="0" w:space="0" w:color="auto"/>
      </w:divBdr>
      <w:divsChild>
        <w:div w:id="31077609">
          <w:marLeft w:val="0"/>
          <w:marRight w:val="0"/>
          <w:marTop w:val="0"/>
          <w:marBottom w:val="0"/>
          <w:divBdr>
            <w:top w:val="none" w:sz="0" w:space="0" w:color="auto"/>
            <w:left w:val="none" w:sz="0" w:space="0" w:color="auto"/>
            <w:bottom w:val="none" w:sz="0" w:space="0" w:color="auto"/>
            <w:right w:val="none" w:sz="0" w:space="0" w:color="auto"/>
          </w:divBdr>
        </w:div>
        <w:div w:id="417480970">
          <w:marLeft w:val="0"/>
          <w:marRight w:val="0"/>
          <w:marTop w:val="0"/>
          <w:marBottom w:val="0"/>
          <w:divBdr>
            <w:top w:val="none" w:sz="0" w:space="0" w:color="auto"/>
            <w:left w:val="none" w:sz="0" w:space="0" w:color="auto"/>
            <w:bottom w:val="none" w:sz="0" w:space="0" w:color="auto"/>
            <w:right w:val="none" w:sz="0" w:space="0" w:color="auto"/>
          </w:divBdr>
        </w:div>
        <w:div w:id="588660767">
          <w:marLeft w:val="0"/>
          <w:marRight w:val="0"/>
          <w:marTop w:val="0"/>
          <w:marBottom w:val="0"/>
          <w:divBdr>
            <w:top w:val="none" w:sz="0" w:space="0" w:color="auto"/>
            <w:left w:val="none" w:sz="0" w:space="0" w:color="auto"/>
            <w:bottom w:val="none" w:sz="0" w:space="0" w:color="auto"/>
            <w:right w:val="none" w:sz="0" w:space="0" w:color="auto"/>
          </w:divBdr>
        </w:div>
        <w:div w:id="1255936468">
          <w:marLeft w:val="0"/>
          <w:marRight w:val="0"/>
          <w:marTop w:val="0"/>
          <w:marBottom w:val="0"/>
          <w:divBdr>
            <w:top w:val="none" w:sz="0" w:space="0" w:color="auto"/>
            <w:left w:val="none" w:sz="0" w:space="0" w:color="auto"/>
            <w:bottom w:val="none" w:sz="0" w:space="0" w:color="auto"/>
            <w:right w:val="none" w:sz="0" w:space="0" w:color="auto"/>
          </w:divBdr>
        </w:div>
        <w:div w:id="1709524681">
          <w:marLeft w:val="0"/>
          <w:marRight w:val="0"/>
          <w:marTop w:val="0"/>
          <w:marBottom w:val="0"/>
          <w:divBdr>
            <w:top w:val="none" w:sz="0" w:space="0" w:color="auto"/>
            <w:left w:val="none" w:sz="0" w:space="0" w:color="auto"/>
            <w:bottom w:val="none" w:sz="0" w:space="0" w:color="auto"/>
            <w:right w:val="none" w:sz="0" w:space="0" w:color="auto"/>
          </w:divBdr>
        </w:div>
        <w:div w:id="1821998843">
          <w:marLeft w:val="0"/>
          <w:marRight w:val="0"/>
          <w:marTop w:val="0"/>
          <w:marBottom w:val="0"/>
          <w:divBdr>
            <w:top w:val="none" w:sz="0" w:space="0" w:color="auto"/>
            <w:left w:val="none" w:sz="0" w:space="0" w:color="auto"/>
            <w:bottom w:val="none" w:sz="0" w:space="0" w:color="auto"/>
            <w:right w:val="none" w:sz="0" w:space="0" w:color="auto"/>
          </w:divBdr>
        </w:div>
      </w:divsChild>
    </w:div>
    <w:div w:id="740057066">
      <w:bodyDiv w:val="1"/>
      <w:marLeft w:val="0"/>
      <w:marRight w:val="0"/>
      <w:marTop w:val="0"/>
      <w:marBottom w:val="0"/>
      <w:divBdr>
        <w:top w:val="none" w:sz="0" w:space="0" w:color="auto"/>
        <w:left w:val="none" w:sz="0" w:space="0" w:color="auto"/>
        <w:bottom w:val="none" w:sz="0" w:space="0" w:color="auto"/>
        <w:right w:val="none" w:sz="0" w:space="0" w:color="auto"/>
      </w:divBdr>
    </w:div>
    <w:div w:id="740567162">
      <w:bodyDiv w:val="1"/>
      <w:marLeft w:val="0"/>
      <w:marRight w:val="0"/>
      <w:marTop w:val="0"/>
      <w:marBottom w:val="0"/>
      <w:divBdr>
        <w:top w:val="none" w:sz="0" w:space="0" w:color="auto"/>
        <w:left w:val="none" w:sz="0" w:space="0" w:color="auto"/>
        <w:bottom w:val="none" w:sz="0" w:space="0" w:color="auto"/>
        <w:right w:val="none" w:sz="0" w:space="0" w:color="auto"/>
      </w:divBdr>
    </w:div>
    <w:div w:id="744423908">
      <w:bodyDiv w:val="1"/>
      <w:marLeft w:val="0"/>
      <w:marRight w:val="0"/>
      <w:marTop w:val="0"/>
      <w:marBottom w:val="0"/>
      <w:divBdr>
        <w:top w:val="none" w:sz="0" w:space="0" w:color="auto"/>
        <w:left w:val="none" w:sz="0" w:space="0" w:color="auto"/>
        <w:bottom w:val="none" w:sz="0" w:space="0" w:color="auto"/>
        <w:right w:val="none" w:sz="0" w:space="0" w:color="auto"/>
      </w:divBdr>
    </w:div>
    <w:div w:id="776292154">
      <w:bodyDiv w:val="1"/>
      <w:marLeft w:val="0"/>
      <w:marRight w:val="0"/>
      <w:marTop w:val="0"/>
      <w:marBottom w:val="0"/>
      <w:divBdr>
        <w:top w:val="none" w:sz="0" w:space="0" w:color="auto"/>
        <w:left w:val="none" w:sz="0" w:space="0" w:color="auto"/>
        <w:bottom w:val="none" w:sz="0" w:space="0" w:color="auto"/>
        <w:right w:val="none" w:sz="0" w:space="0" w:color="auto"/>
      </w:divBdr>
    </w:div>
    <w:div w:id="791872247">
      <w:bodyDiv w:val="1"/>
      <w:marLeft w:val="0"/>
      <w:marRight w:val="0"/>
      <w:marTop w:val="0"/>
      <w:marBottom w:val="0"/>
      <w:divBdr>
        <w:top w:val="none" w:sz="0" w:space="0" w:color="auto"/>
        <w:left w:val="none" w:sz="0" w:space="0" w:color="auto"/>
        <w:bottom w:val="none" w:sz="0" w:space="0" w:color="auto"/>
        <w:right w:val="none" w:sz="0" w:space="0" w:color="auto"/>
      </w:divBdr>
      <w:divsChild>
        <w:div w:id="599410038">
          <w:marLeft w:val="0"/>
          <w:marRight w:val="0"/>
          <w:marTop w:val="0"/>
          <w:marBottom w:val="0"/>
          <w:divBdr>
            <w:top w:val="none" w:sz="0" w:space="0" w:color="auto"/>
            <w:left w:val="none" w:sz="0" w:space="0" w:color="auto"/>
            <w:bottom w:val="none" w:sz="0" w:space="0" w:color="auto"/>
            <w:right w:val="none" w:sz="0" w:space="0" w:color="auto"/>
          </w:divBdr>
        </w:div>
        <w:div w:id="1383554381">
          <w:marLeft w:val="0"/>
          <w:marRight w:val="0"/>
          <w:marTop w:val="0"/>
          <w:marBottom w:val="0"/>
          <w:divBdr>
            <w:top w:val="none" w:sz="0" w:space="0" w:color="auto"/>
            <w:left w:val="none" w:sz="0" w:space="0" w:color="auto"/>
            <w:bottom w:val="none" w:sz="0" w:space="0" w:color="auto"/>
            <w:right w:val="none" w:sz="0" w:space="0" w:color="auto"/>
          </w:divBdr>
        </w:div>
        <w:div w:id="1420641436">
          <w:marLeft w:val="0"/>
          <w:marRight w:val="0"/>
          <w:marTop w:val="0"/>
          <w:marBottom w:val="0"/>
          <w:divBdr>
            <w:top w:val="none" w:sz="0" w:space="0" w:color="auto"/>
            <w:left w:val="none" w:sz="0" w:space="0" w:color="auto"/>
            <w:bottom w:val="none" w:sz="0" w:space="0" w:color="auto"/>
            <w:right w:val="none" w:sz="0" w:space="0" w:color="auto"/>
          </w:divBdr>
          <w:divsChild>
            <w:div w:id="1652825135">
              <w:marLeft w:val="0"/>
              <w:marRight w:val="0"/>
              <w:marTop w:val="0"/>
              <w:marBottom w:val="0"/>
              <w:divBdr>
                <w:top w:val="none" w:sz="0" w:space="0" w:color="auto"/>
                <w:left w:val="none" w:sz="0" w:space="0" w:color="auto"/>
                <w:bottom w:val="none" w:sz="0" w:space="0" w:color="auto"/>
                <w:right w:val="none" w:sz="0" w:space="0" w:color="auto"/>
              </w:divBdr>
            </w:div>
          </w:divsChild>
        </w:div>
        <w:div w:id="1824078681">
          <w:marLeft w:val="0"/>
          <w:marRight w:val="0"/>
          <w:marTop w:val="0"/>
          <w:marBottom w:val="0"/>
          <w:divBdr>
            <w:top w:val="none" w:sz="0" w:space="0" w:color="auto"/>
            <w:left w:val="none" w:sz="0" w:space="0" w:color="auto"/>
            <w:bottom w:val="none" w:sz="0" w:space="0" w:color="auto"/>
            <w:right w:val="none" w:sz="0" w:space="0" w:color="auto"/>
          </w:divBdr>
        </w:div>
      </w:divsChild>
    </w:div>
    <w:div w:id="797143867">
      <w:bodyDiv w:val="1"/>
      <w:marLeft w:val="0"/>
      <w:marRight w:val="0"/>
      <w:marTop w:val="0"/>
      <w:marBottom w:val="0"/>
      <w:divBdr>
        <w:top w:val="none" w:sz="0" w:space="0" w:color="auto"/>
        <w:left w:val="none" w:sz="0" w:space="0" w:color="auto"/>
        <w:bottom w:val="none" w:sz="0" w:space="0" w:color="auto"/>
        <w:right w:val="none" w:sz="0" w:space="0" w:color="auto"/>
      </w:divBdr>
      <w:divsChild>
        <w:div w:id="28341974">
          <w:marLeft w:val="0"/>
          <w:marRight w:val="0"/>
          <w:marTop w:val="0"/>
          <w:marBottom w:val="0"/>
          <w:divBdr>
            <w:top w:val="none" w:sz="0" w:space="0" w:color="auto"/>
            <w:left w:val="none" w:sz="0" w:space="0" w:color="auto"/>
            <w:bottom w:val="none" w:sz="0" w:space="0" w:color="auto"/>
            <w:right w:val="none" w:sz="0" w:space="0" w:color="auto"/>
          </w:divBdr>
        </w:div>
        <w:div w:id="855192319">
          <w:marLeft w:val="0"/>
          <w:marRight w:val="0"/>
          <w:marTop w:val="0"/>
          <w:marBottom w:val="0"/>
          <w:divBdr>
            <w:top w:val="none" w:sz="0" w:space="0" w:color="auto"/>
            <w:left w:val="none" w:sz="0" w:space="0" w:color="auto"/>
            <w:bottom w:val="none" w:sz="0" w:space="0" w:color="auto"/>
            <w:right w:val="none" w:sz="0" w:space="0" w:color="auto"/>
          </w:divBdr>
        </w:div>
        <w:div w:id="1085371668">
          <w:marLeft w:val="0"/>
          <w:marRight w:val="0"/>
          <w:marTop w:val="0"/>
          <w:marBottom w:val="0"/>
          <w:divBdr>
            <w:top w:val="none" w:sz="0" w:space="0" w:color="auto"/>
            <w:left w:val="none" w:sz="0" w:space="0" w:color="auto"/>
            <w:bottom w:val="none" w:sz="0" w:space="0" w:color="auto"/>
            <w:right w:val="none" w:sz="0" w:space="0" w:color="auto"/>
          </w:divBdr>
          <w:divsChild>
            <w:div w:id="158733069">
              <w:marLeft w:val="0"/>
              <w:marRight w:val="0"/>
              <w:marTop w:val="0"/>
              <w:marBottom w:val="0"/>
              <w:divBdr>
                <w:top w:val="none" w:sz="0" w:space="0" w:color="auto"/>
                <w:left w:val="none" w:sz="0" w:space="0" w:color="auto"/>
                <w:bottom w:val="none" w:sz="0" w:space="0" w:color="auto"/>
                <w:right w:val="none" w:sz="0" w:space="0" w:color="auto"/>
              </w:divBdr>
            </w:div>
            <w:div w:id="471363609">
              <w:marLeft w:val="0"/>
              <w:marRight w:val="0"/>
              <w:marTop w:val="0"/>
              <w:marBottom w:val="0"/>
              <w:divBdr>
                <w:top w:val="none" w:sz="0" w:space="0" w:color="auto"/>
                <w:left w:val="none" w:sz="0" w:space="0" w:color="auto"/>
                <w:bottom w:val="none" w:sz="0" w:space="0" w:color="auto"/>
                <w:right w:val="none" w:sz="0" w:space="0" w:color="auto"/>
              </w:divBdr>
            </w:div>
            <w:div w:id="565796615">
              <w:marLeft w:val="0"/>
              <w:marRight w:val="0"/>
              <w:marTop w:val="0"/>
              <w:marBottom w:val="0"/>
              <w:divBdr>
                <w:top w:val="none" w:sz="0" w:space="0" w:color="auto"/>
                <w:left w:val="none" w:sz="0" w:space="0" w:color="auto"/>
                <w:bottom w:val="none" w:sz="0" w:space="0" w:color="auto"/>
                <w:right w:val="none" w:sz="0" w:space="0" w:color="auto"/>
              </w:divBdr>
            </w:div>
            <w:div w:id="631327154">
              <w:marLeft w:val="0"/>
              <w:marRight w:val="0"/>
              <w:marTop w:val="0"/>
              <w:marBottom w:val="0"/>
              <w:divBdr>
                <w:top w:val="none" w:sz="0" w:space="0" w:color="auto"/>
                <w:left w:val="none" w:sz="0" w:space="0" w:color="auto"/>
                <w:bottom w:val="none" w:sz="0" w:space="0" w:color="auto"/>
                <w:right w:val="none" w:sz="0" w:space="0" w:color="auto"/>
              </w:divBdr>
            </w:div>
            <w:div w:id="645164798">
              <w:marLeft w:val="0"/>
              <w:marRight w:val="0"/>
              <w:marTop w:val="0"/>
              <w:marBottom w:val="0"/>
              <w:divBdr>
                <w:top w:val="none" w:sz="0" w:space="0" w:color="auto"/>
                <w:left w:val="none" w:sz="0" w:space="0" w:color="auto"/>
                <w:bottom w:val="none" w:sz="0" w:space="0" w:color="auto"/>
                <w:right w:val="none" w:sz="0" w:space="0" w:color="auto"/>
              </w:divBdr>
            </w:div>
            <w:div w:id="717314886">
              <w:marLeft w:val="0"/>
              <w:marRight w:val="0"/>
              <w:marTop w:val="0"/>
              <w:marBottom w:val="0"/>
              <w:divBdr>
                <w:top w:val="none" w:sz="0" w:space="0" w:color="auto"/>
                <w:left w:val="none" w:sz="0" w:space="0" w:color="auto"/>
                <w:bottom w:val="none" w:sz="0" w:space="0" w:color="auto"/>
                <w:right w:val="none" w:sz="0" w:space="0" w:color="auto"/>
              </w:divBdr>
            </w:div>
            <w:div w:id="1005977861">
              <w:marLeft w:val="0"/>
              <w:marRight w:val="0"/>
              <w:marTop w:val="0"/>
              <w:marBottom w:val="0"/>
              <w:divBdr>
                <w:top w:val="none" w:sz="0" w:space="0" w:color="auto"/>
                <w:left w:val="none" w:sz="0" w:space="0" w:color="auto"/>
                <w:bottom w:val="none" w:sz="0" w:space="0" w:color="auto"/>
                <w:right w:val="none" w:sz="0" w:space="0" w:color="auto"/>
              </w:divBdr>
            </w:div>
            <w:div w:id="1350253725">
              <w:marLeft w:val="0"/>
              <w:marRight w:val="0"/>
              <w:marTop w:val="0"/>
              <w:marBottom w:val="0"/>
              <w:divBdr>
                <w:top w:val="none" w:sz="0" w:space="0" w:color="auto"/>
                <w:left w:val="none" w:sz="0" w:space="0" w:color="auto"/>
                <w:bottom w:val="none" w:sz="0" w:space="0" w:color="auto"/>
                <w:right w:val="none" w:sz="0" w:space="0" w:color="auto"/>
              </w:divBdr>
            </w:div>
            <w:div w:id="1668511153">
              <w:marLeft w:val="0"/>
              <w:marRight w:val="0"/>
              <w:marTop w:val="0"/>
              <w:marBottom w:val="0"/>
              <w:divBdr>
                <w:top w:val="none" w:sz="0" w:space="0" w:color="auto"/>
                <w:left w:val="none" w:sz="0" w:space="0" w:color="auto"/>
                <w:bottom w:val="none" w:sz="0" w:space="0" w:color="auto"/>
                <w:right w:val="none" w:sz="0" w:space="0" w:color="auto"/>
              </w:divBdr>
            </w:div>
            <w:div w:id="2085949792">
              <w:marLeft w:val="0"/>
              <w:marRight w:val="0"/>
              <w:marTop w:val="0"/>
              <w:marBottom w:val="0"/>
              <w:divBdr>
                <w:top w:val="none" w:sz="0" w:space="0" w:color="auto"/>
                <w:left w:val="none" w:sz="0" w:space="0" w:color="auto"/>
                <w:bottom w:val="none" w:sz="0" w:space="0" w:color="auto"/>
                <w:right w:val="none" w:sz="0" w:space="0" w:color="auto"/>
              </w:divBdr>
            </w:div>
          </w:divsChild>
        </w:div>
        <w:div w:id="1311641505">
          <w:marLeft w:val="0"/>
          <w:marRight w:val="0"/>
          <w:marTop w:val="0"/>
          <w:marBottom w:val="0"/>
          <w:divBdr>
            <w:top w:val="none" w:sz="0" w:space="0" w:color="auto"/>
            <w:left w:val="none" w:sz="0" w:space="0" w:color="auto"/>
            <w:bottom w:val="none" w:sz="0" w:space="0" w:color="auto"/>
            <w:right w:val="none" w:sz="0" w:space="0" w:color="auto"/>
          </w:divBdr>
        </w:div>
      </w:divsChild>
    </w:div>
    <w:div w:id="797604005">
      <w:bodyDiv w:val="1"/>
      <w:marLeft w:val="0"/>
      <w:marRight w:val="0"/>
      <w:marTop w:val="0"/>
      <w:marBottom w:val="0"/>
      <w:divBdr>
        <w:top w:val="none" w:sz="0" w:space="0" w:color="auto"/>
        <w:left w:val="none" w:sz="0" w:space="0" w:color="auto"/>
        <w:bottom w:val="none" w:sz="0" w:space="0" w:color="auto"/>
        <w:right w:val="none" w:sz="0" w:space="0" w:color="auto"/>
      </w:divBdr>
      <w:divsChild>
        <w:div w:id="295453642">
          <w:marLeft w:val="0"/>
          <w:marRight w:val="0"/>
          <w:marTop w:val="0"/>
          <w:marBottom w:val="0"/>
          <w:divBdr>
            <w:top w:val="none" w:sz="0" w:space="0" w:color="auto"/>
            <w:left w:val="none" w:sz="0" w:space="0" w:color="auto"/>
            <w:bottom w:val="none" w:sz="0" w:space="0" w:color="auto"/>
            <w:right w:val="none" w:sz="0" w:space="0" w:color="auto"/>
          </w:divBdr>
        </w:div>
        <w:div w:id="382339661">
          <w:marLeft w:val="0"/>
          <w:marRight w:val="0"/>
          <w:marTop w:val="0"/>
          <w:marBottom w:val="0"/>
          <w:divBdr>
            <w:top w:val="none" w:sz="0" w:space="0" w:color="auto"/>
            <w:left w:val="none" w:sz="0" w:space="0" w:color="auto"/>
            <w:bottom w:val="none" w:sz="0" w:space="0" w:color="auto"/>
            <w:right w:val="none" w:sz="0" w:space="0" w:color="auto"/>
          </w:divBdr>
        </w:div>
        <w:div w:id="1213077286">
          <w:marLeft w:val="0"/>
          <w:marRight w:val="0"/>
          <w:marTop w:val="0"/>
          <w:marBottom w:val="0"/>
          <w:divBdr>
            <w:top w:val="none" w:sz="0" w:space="0" w:color="auto"/>
            <w:left w:val="none" w:sz="0" w:space="0" w:color="auto"/>
            <w:bottom w:val="none" w:sz="0" w:space="0" w:color="auto"/>
            <w:right w:val="none" w:sz="0" w:space="0" w:color="auto"/>
          </w:divBdr>
        </w:div>
        <w:div w:id="1510174188">
          <w:marLeft w:val="0"/>
          <w:marRight w:val="0"/>
          <w:marTop w:val="0"/>
          <w:marBottom w:val="0"/>
          <w:divBdr>
            <w:top w:val="none" w:sz="0" w:space="0" w:color="auto"/>
            <w:left w:val="none" w:sz="0" w:space="0" w:color="auto"/>
            <w:bottom w:val="none" w:sz="0" w:space="0" w:color="auto"/>
            <w:right w:val="none" w:sz="0" w:space="0" w:color="auto"/>
          </w:divBdr>
        </w:div>
      </w:divsChild>
    </w:div>
    <w:div w:id="840123941">
      <w:bodyDiv w:val="1"/>
      <w:marLeft w:val="0"/>
      <w:marRight w:val="0"/>
      <w:marTop w:val="0"/>
      <w:marBottom w:val="0"/>
      <w:divBdr>
        <w:top w:val="none" w:sz="0" w:space="0" w:color="auto"/>
        <w:left w:val="none" w:sz="0" w:space="0" w:color="auto"/>
        <w:bottom w:val="none" w:sz="0" w:space="0" w:color="auto"/>
        <w:right w:val="none" w:sz="0" w:space="0" w:color="auto"/>
      </w:divBdr>
    </w:div>
    <w:div w:id="855851096">
      <w:bodyDiv w:val="1"/>
      <w:marLeft w:val="0"/>
      <w:marRight w:val="0"/>
      <w:marTop w:val="0"/>
      <w:marBottom w:val="0"/>
      <w:divBdr>
        <w:top w:val="none" w:sz="0" w:space="0" w:color="auto"/>
        <w:left w:val="none" w:sz="0" w:space="0" w:color="auto"/>
        <w:bottom w:val="none" w:sz="0" w:space="0" w:color="auto"/>
        <w:right w:val="none" w:sz="0" w:space="0" w:color="auto"/>
      </w:divBdr>
    </w:div>
    <w:div w:id="858081376">
      <w:bodyDiv w:val="1"/>
      <w:marLeft w:val="0"/>
      <w:marRight w:val="0"/>
      <w:marTop w:val="0"/>
      <w:marBottom w:val="0"/>
      <w:divBdr>
        <w:top w:val="none" w:sz="0" w:space="0" w:color="auto"/>
        <w:left w:val="none" w:sz="0" w:space="0" w:color="auto"/>
        <w:bottom w:val="none" w:sz="0" w:space="0" w:color="auto"/>
        <w:right w:val="none" w:sz="0" w:space="0" w:color="auto"/>
      </w:divBdr>
      <w:divsChild>
        <w:div w:id="66808570">
          <w:marLeft w:val="0"/>
          <w:marRight w:val="0"/>
          <w:marTop w:val="0"/>
          <w:marBottom w:val="0"/>
          <w:divBdr>
            <w:top w:val="none" w:sz="0" w:space="0" w:color="auto"/>
            <w:left w:val="none" w:sz="0" w:space="0" w:color="auto"/>
            <w:bottom w:val="none" w:sz="0" w:space="0" w:color="auto"/>
            <w:right w:val="none" w:sz="0" w:space="0" w:color="auto"/>
          </w:divBdr>
        </w:div>
        <w:div w:id="250630433">
          <w:marLeft w:val="0"/>
          <w:marRight w:val="0"/>
          <w:marTop w:val="0"/>
          <w:marBottom w:val="0"/>
          <w:divBdr>
            <w:top w:val="none" w:sz="0" w:space="0" w:color="auto"/>
            <w:left w:val="none" w:sz="0" w:space="0" w:color="auto"/>
            <w:bottom w:val="none" w:sz="0" w:space="0" w:color="auto"/>
            <w:right w:val="none" w:sz="0" w:space="0" w:color="auto"/>
          </w:divBdr>
        </w:div>
        <w:div w:id="273369738">
          <w:marLeft w:val="0"/>
          <w:marRight w:val="0"/>
          <w:marTop w:val="0"/>
          <w:marBottom w:val="0"/>
          <w:divBdr>
            <w:top w:val="none" w:sz="0" w:space="0" w:color="auto"/>
            <w:left w:val="none" w:sz="0" w:space="0" w:color="auto"/>
            <w:bottom w:val="none" w:sz="0" w:space="0" w:color="auto"/>
            <w:right w:val="none" w:sz="0" w:space="0" w:color="auto"/>
          </w:divBdr>
        </w:div>
        <w:div w:id="532693652">
          <w:marLeft w:val="0"/>
          <w:marRight w:val="0"/>
          <w:marTop w:val="0"/>
          <w:marBottom w:val="0"/>
          <w:divBdr>
            <w:top w:val="none" w:sz="0" w:space="0" w:color="auto"/>
            <w:left w:val="none" w:sz="0" w:space="0" w:color="auto"/>
            <w:bottom w:val="none" w:sz="0" w:space="0" w:color="auto"/>
            <w:right w:val="none" w:sz="0" w:space="0" w:color="auto"/>
          </w:divBdr>
        </w:div>
      </w:divsChild>
    </w:div>
    <w:div w:id="859976512">
      <w:bodyDiv w:val="1"/>
      <w:marLeft w:val="0"/>
      <w:marRight w:val="0"/>
      <w:marTop w:val="0"/>
      <w:marBottom w:val="0"/>
      <w:divBdr>
        <w:top w:val="none" w:sz="0" w:space="0" w:color="auto"/>
        <w:left w:val="none" w:sz="0" w:space="0" w:color="auto"/>
        <w:bottom w:val="none" w:sz="0" w:space="0" w:color="auto"/>
        <w:right w:val="none" w:sz="0" w:space="0" w:color="auto"/>
      </w:divBdr>
    </w:div>
    <w:div w:id="873734317">
      <w:bodyDiv w:val="1"/>
      <w:marLeft w:val="0"/>
      <w:marRight w:val="0"/>
      <w:marTop w:val="0"/>
      <w:marBottom w:val="0"/>
      <w:divBdr>
        <w:top w:val="none" w:sz="0" w:space="0" w:color="auto"/>
        <w:left w:val="none" w:sz="0" w:space="0" w:color="auto"/>
        <w:bottom w:val="none" w:sz="0" w:space="0" w:color="auto"/>
        <w:right w:val="none" w:sz="0" w:space="0" w:color="auto"/>
      </w:divBdr>
    </w:div>
    <w:div w:id="886406425">
      <w:bodyDiv w:val="1"/>
      <w:marLeft w:val="0"/>
      <w:marRight w:val="0"/>
      <w:marTop w:val="0"/>
      <w:marBottom w:val="0"/>
      <w:divBdr>
        <w:top w:val="none" w:sz="0" w:space="0" w:color="auto"/>
        <w:left w:val="none" w:sz="0" w:space="0" w:color="auto"/>
        <w:bottom w:val="none" w:sz="0" w:space="0" w:color="auto"/>
        <w:right w:val="none" w:sz="0" w:space="0" w:color="auto"/>
      </w:divBdr>
    </w:div>
    <w:div w:id="886913409">
      <w:bodyDiv w:val="1"/>
      <w:marLeft w:val="0"/>
      <w:marRight w:val="0"/>
      <w:marTop w:val="0"/>
      <w:marBottom w:val="0"/>
      <w:divBdr>
        <w:top w:val="none" w:sz="0" w:space="0" w:color="auto"/>
        <w:left w:val="none" w:sz="0" w:space="0" w:color="auto"/>
        <w:bottom w:val="none" w:sz="0" w:space="0" w:color="auto"/>
        <w:right w:val="none" w:sz="0" w:space="0" w:color="auto"/>
      </w:divBdr>
    </w:div>
    <w:div w:id="896861065">
      <w:bodyDiv w:val="1"/>
      <w:marLeft w:val="0"/>
      <w:marRight w:val="0"/>
      <w:marTop w:val="0"/>
      <w:marBottom w:val="0"/>
      <w:divBdr>
        <w:top w:val="none" w:sz="0" w:space="0" w:color="auto"/>
        <w:left w:val="none" w:sz="0" w:space="0" w:color="auto"/>
        <w:bottom w:val="none" w:sz="0" w:space="0" w:color="auto"/>
        <w:right w:val="none" w:sz="0" w:space="0" w:color="auto"/>
      </w:divBdr>
    </w:div>
    <w:div w:id="897206155">
      <w:bodyDiv w:val="1"/>
      <w:marLeft w:val="0"/>
      <w:marRight w:val="0"/>
      <w:marTop w:val="0"/>
      <w:marBottom w:val="0"/>
      <w:divBdr>
        <w:top w:val="none" w:sz="0" w:space="0" w:color="auto"/>
        <w:left w:val="none" w:sz="0" w:space="0" w:color="auto"/>
        <w:bottom w:val="none" w:sz="0" w:space="0" w:color="auto"/>
        <w:right w:val="none" w:sz="0" w:space="0" w:color="auto"/>
      </w:divBdr>
    </w:div>
    <w:div w:id="899055085">
      <w:bodyDiv w:val="1"/>
      <w:marLeft w:val="0"/>
      <w:marRight w:val="0"/>
      <w:marTop w:val="0"/>
      <w:marBottom w:val="0"/>
      <w:divBdr>
        <w:top w:val="none" w:sz="0" w:space="0" w:color="auto"/>
        <w:left w:val="none" w:sz="0" w:space="0" w:color="auto"/>
        <w:bottom w:val="none" w:sz="0" w:space="0" w:color="auto"/>
        <w:right w:val="none" w:sz="0" w:space="0" w:color="auto"/>
      </w:divBdr>
      <w:divsChild>
        <w:div w:id="453410089">
          <w:marLeft w:val="0"/>
          <w:marRight w:val="0"/>
          <w:marTop w:val="0"/>
          <w:marBottom w:val="0"/>
          <w:divBdr>
            <w:top w:val="none" w:sz="0" w:space="0" w:color="auto"/>
            <w:left w:val="none" w:sz="0" w:space="0" w:color="auto"/>
            <w:bottom w:val="none" w:sz="0" w:space="0" w:color="auto"/>
            <w:right w:val="none" w:sz="0" w:space="0" w:color="auto"/>
          </w:divBdr>
        </w:div>
        <w:div w:id="679044715">
          <w:marLeft w:val="0"/>
          <w:marRight w:val="0"/>
          <w:marTop w:val="0"/>
          <w:marBottom w:val="0"/>
          <w:divBdr>
            <w:top w:val="none" w:sz="0" w:space="0" w:color="auto"/>
            <w:left w:val="none" w:sz="0" w:space="0" w:color="auto"/>
            <w:bottom w:val="none" w:sz="0" w:space="0" w:color="auto"/>
            <w:right w:val="none" w:sz="0" w:space="0" w:color="auto"/>
          </w:divBdr>
        </w:div>
        <w:div w:id="753741659">
          <w:marLeft w:val="0"/>
          <w:marRight w:val="0"/>
          <w:marTop w:val="0"/>
          <w:marBottom w:val="0"/>
          <w:divBdr>
            <w:top w:val="none" w:sz="0" w:space="0" w:color="auto"/>
            <w:left w:val="none" w:sz="0" w:space="0" w:color="auto"/>
            <w:bottom w:val="none" w:sz="0" w:space="0" w:color="auto"/>
            <w:right w:val="none" w:sz="0" w:space="0" w:color="auto"/>
          </w:divBdr>
        </w:div>
        <w:div w:id="825247188">
          <w:marLeft w:val="0"/>
          <w:marRight w:val="0"/>
          <w:marTop w:val="0"/>
          <w:marBottom w:val="0"/>
          <w:divBdr>
            <w:top w:val="none" w:sz="0" w:space="0" w:color="auto"/>
            <w:left w:val="none" w:sz="0" w:space="0" w:color="auto"/>
            <w:bottom w:val="none" w:sz="0" w:space="0" w:color="auto"/>
            <w:right w:val="none" w:sz="0" w:space="0" w:color="auto"/>
          </w:divBdr>
        </w:div>
        <w:div w:id="914969387">
          <w:marLeft w:val="0"/>
          <w:marRight w:val="0"/>
          <w:marTop w:val="0"/>
          <w:marBottom w:val="0"/>
          <w:divBdr>
            <w:top w:val="none" w:sz="0" w:space="0" w:color="auto"/>
            <w:left w:val="none" w:sz="0" w:space="0" w:color="auto"/>
            <w:bottom w:val="none" w:sz="0" w:space="0" w:color="auto"/>
            <w:right w:val="none" w:sz="0" w:space="0" w:color="auto"/>
          </w:divBdr>
        </w:div>
        <w:div w:id="1177845063">
          <w:marLeft w:val="0"/>
          <w:marRight w:val="0"/>
          <w:marTop w:val="0"/>
          <w:marBottom w:val="0"/>
          <w:divBdr>
            <w:top w:val="none" w:sz="0" w:space="0" w:color="auto"/>
            <w:left w:val="none" w:sz="0" w:space="0" w:color="auto"/>
            <w:bottom w:val="none" w:sz="0" w:space="0" w:color="auto"/>
            <w:right w:val="none" w:sz="0" w:space="0" w:color="auto"/>
          </w:divBdr>
        </w:div>
        <w:div w:id="1281718173">
          <w:marLeft w:val="0"/>
          <w:marRight w:val="0"/>
          <w:marTop w:val="0"/>
          <w:marBottom w:val="0"/>
          <w:divBdr>
            <w:top w:val="none" w:sz="0" w:space="0" w:color="auto"/>
            <w:left w:val="none" w:sz="0" w:space="0" w:color="auto"/>
            <w:bottom w:val="none" w:sz="0" w:space="0" w:color="auto"/>
            <w:right w:val="none" w:sz="0" w:space="0" w:color="auto"/>
          </w:divBdr>
        </w:div>
        <w:div w:id="1300693343">
          <w:marLeft w:val="0"/>
          <w:marRight w:val="0"/>
          <w:marTop w:val="0"/>
          <w:marBottom w:val="0"/>
          <w:divBdr>
            <w:top w:val="none" w:sz="0" w:space="0" w:color="auto"/>
            <w:left w:val="none" w:sz="0" w:space="0" w:color="auto"/>
            <w:bottom w:val="none" w:sz="0" w:space="0" w:color="auto"/>
            <w:right w:val="none" w:sz="0" w:space="0" w:color="auto"/>
          </w:divBdr>
        </w:div>
        <w:div w:id="1318343841">
          <w:marLeft w:val="0"/>
          <w:marRight w:val="0"/>
          <w:marTop w:val="0"/>
          <w:marBottom w:val="0"/>
          <w:divBdr>
            <w:top w:val="none" w:sz="0" w:space="0" w:color="auto"/>
            <w:left w:val="none" w:sz="0" w:space="0" w:color="auto"/>
            <w:bottom w:val="none" w:sz="0" w:space="0" w:color="auto"/>
            <w:right w:val="none" w:sz="0" w:space="0" w:color="auto"/>
          </w:divBdr>
        </w:div>
        <w:div w:id="1395278775">
          <w:marLeft w:val="0"/>
          <w:marRight w:val="0"/>
          <w:marTop w:val="0"/>
          <w:marBottom w:val="0"/>
          <w:divBdr>
            <w:top w:val="none" w:sz="0" w:space="0" w:color="auto"/>
            <w:left w:val="none" w:sz="0" w:space="0" w:color="auto"/>
            <w:bottom w:val="none" w:sz="0" w:space="0" w:color="auto"/>
            <w:right w:val="none" w:sz="0" w:space="0" w:color="auto"/>
          </w:divBdr>
        </w:div>
        <w:div w:id="1565291710">
          <w:marLeft w:val="0"/>
          <w:marRight w:val="0"/>
          <w:marTop w:val="0"/>
          <w:marBottom w:val="0"/>
          <w:divBdr>
            <w:top w:val="none" w:sz="0" w:space="0" w:color="auto"/>
            <w:left w:val="none" w:sz="0" w:space="0" w:color="auto"/>
            <w:bottom w:val="none" w:sz="0" w:space="0" w:color="auto"/>
            <w:right w:val="none" w:sz="0" w:space="0" w:color="auto"/>
          </w:divBdr>
        </w:div>
        <w:div w:id="1836678511">
          <w:marLeft w:val="0"/>
          <w:marRight w:val="0"/>
          <w:marTop w:val="0"/>
          <w:marBottom w:val="0"/>
          <w:divBdr>
            <w:top w:val="none" w:sz="0" w:space="0" w:color="auto"/>
            <w:left w:val="none" w:sz="0" w:space="0" w:color="auto"/>
            <w:bottom w:val="none" w:sz="0" w:space="0" w:color="auto"/>
            <w:right w:val="none" w:sz="0" w:space="0" w:color="auto"/>
          </w:divBdr>
        </w:div>
        <w:div w:id="1937591470">
          <w:marLeft w:val="0"/>
          <w:marRight w:val="0"/>
          <w:marTop w:val="0"/>
          <w:marBottom w:val="0"/>
          <w:divBdr>
            <w:top w:val="none" w:sz="0" w:space="0" w:color="auto"/>
            <w:left w:val="none" w:sz="0" w:space="0" w:color="auto"/>
            <w:bottom w:val="none" w:sz="0" w:space="0" w:color="auto"/>
            <w:right w:val="none" w:sz="0" w:space="0" w:color="auto"/>
          </w:divBdr>
        </w:div>
        <w:div w:id="2131821732">
          <w:marLeft w:val="0"/>
          <w:marRight w:val="0"/>
          <w:marTop w:val="0"/>
          <w:marBottom w:val="0"/>
          <w:divBdr>
            <w:top w:val="none" w:sz="0" w:space="0" w:color="auto"/>
            <w:left w:val="none" w:sz="0" w:space="0" w:color="auto"/>
            <w:bottom w:val="none" w:sz="0" w:space="0" w:color="auto"/>
            <w:right w:val="none" w:sz="0" w:space="0" w:color="auto"/>
          </w:divBdr>
        </w:div>
      </w:divsChild>
    </w:div>
    <w:div w:id="945625135">
      <w:bodyDiv w:val="1"/>
      <w:marLeft w:val="0"/>
      <w:marRight w:val="0"/>
      <w:marTop w:val="0"/>
      <w:marBottom w:val="0"/>
      <w:divBdr>
        <w:top w:val="none" w:sz="0" w:space="0" w:color="auto"/>
        <w:left w:val="none" w:sz="0" w:space="0" w:color="auto"/>
        <w:bottom w:val="none" w:sz="0" w:space="0" w:color="auto"/>
        <w:right w:val="none" w:sz="0" w:space="0" w:color="auto"/>
      </w:divBdr>
    </w:div>
    <w:div w:id="959410426">
      <w:bodyDiv w:val="1"/>
      <w:marLeft w:val="0"/>
      <w:marRight w:val="0"/>
      <w:marTop w:val="0"/>
      <w:marBottom w:val="0"/>
      <w:divBdr>
        <w:top w:val="none" w:sz="0" w:space="0" w:color="auto"/>
        <w:left w:val="none" w:sz="0" w:space="0" w:color="auto"/>
        <w:bottom w:val="none" w:sz="0" w:space="0" w:color="auto"/>
        <w:right w:val="none" w:sz="0" w:space="0" w:color="auto"/>
      </w:divBdr>
    </w:div>
    <w:div w:id="963465751">
      <w:bodyDiv w:val="1"/>
      <w:marLeft w:val="0"/>
      <w:marRight w:val="0"/>
      <w:marTop w:val="0"/>
      <w:marBottom w:val="0"/>
      <w:divBdr>
        <w:top w:val="none" w:sz="0" w:space="0" w:color="auto"/>
        <w:left w:val="none" w:sz="0" w:space="0" w:color="auto"/>
        <w:bottom w:val="none" w:sz="0" w:space="0" w:color="auto"/>
        <w:right w:val="none" w:sz="0" w:space="0" w:color="auto"/>
      </w:divBdr>
    </w:div>
    <w:div w:id="979000001">
      <w:bodyDiv w:val="1"/>
      <w:marLeft w:val="0"/>
      <w:marRight w:val="0"/>
      <w:marTop w:val="0"/>
      <w:marBottom w:val="0"/>
      <w:divBdr>
        <w:top w:val="none" w:sz="0" w:space="0" w:color="auto"/>
        <w:left w:val="none" w:sz="0" w:space="0" w:color="auto"/>
        <w:bottom w:val="none" w:sz="0" w:space="0" w:color="auto"/>
        <w:right w:val="none" w:sz="0" w:space="0" w:color="auto"/>
      </w:divBdr>
    </w:div>
    <w:div w:id="985428951">
      <w:bodyDiv w:val="1"/>
      <w:marLeft w:val="0"/>
      <w:marRight w:val="0"/>
      <w:marTop w:val="0"/>
      <w:marBottom w:val="0"/>
      <w:divBdr>
        <w:top w:val="none" w:sz="0" w:space="0" w:color="auto"/>
        <w:left w:val="none" w:sz="0" w:space="0" w:color="auto"/>
        <w:bottom w:val="none" w:sz="0" w:space="0" w:color="auto"/>
        <w:right w:val="none" w:sz="0" w:space="0" w:color="auto"/>
      </w:divBdr>
    </w:div>
    <w:div w:id="1016537963">
      <w:bodyDiv w:val="1"/>
      <w:marLeft w:val="0"/>
      <w:marRight w:val="0"/>
      <w:marTop w:val="0"/>
      <w:marBottom w:val="0"/>
      <w:divBdr>
        <w:top w:val="none" w:sz="0" w:space="0" w:color="auto"/>
        <w:left w:val="none" w:sz="0" w:space="0" w:color="auto"/>
        <w:bottom w:val="none" w:sz="0" w:space="0" w:color="auto"/>
        <w:right w:val="none" w:sz="0" w:space="0" w:color="auto"/>
      </w:divBdr>
    </w:div>
    <w:div w:id="1024795202">
      <w:bodyDiv w:val="1"/>
      <w:marLeft w:val="0"/>
      <w:marRight w:val="0"/>
      <w:marTop w:val="0"/>
      <w:marBottom w:val="0"/>
      <w:divBdr>
        <w:top w:val="none" w:sz="0" w:space="0" w:color="auto"/>
        <w:left w:val="none" w:sz="0" w:space="0" w:color="auto"/>
        <w:bottom w:val="none" w:sz="0" w:space="0" w:color="auto"/>
        <w:right w:val="none" w:sz="0" w:space="0" w:color="auto"/>
      </w:divBdr>
      <w:divsChild>
        <w:div w:id="200631048">
          <w:marLeft w:val="0"/>
          <w:marRight w:val="0"/>
          <w:marTop w:val="0"/>
          <w:marBottom w:val="0"/>
          <w:divBdr>
            <w:top w:val="none" w:sz="0" w:space="0" w:color="auto"/>
            <w:left w:val="none" w:sz="0" w:space="0" w:color="auto"/>
            <w:bottom w:val="none" w:sz="0" w:space="0" w:color="auto"/>
            <w:right w:val="none" w:sz="0" w:space="0" w:color="auto"/>
          </w:divBdr>
        </w:div>
        <w:div w:id="330136509">
          <w:marLeft w:val="0"/>
          <w:marRight w:val="0"/>
          <w:marTop w:val="0"/>
          <w:marBottom w:val="0"/>
          <w:divBdr>
            <w:top w:val="none" w:sz="0" w:space="0" w:color="auto"/>
            <w:left w:val="none" w:sz="0" w:space="0" w:color="auto"/>
            <w:bottom w:val="none" w:sz="0" w:space="0" w:color="auto"/>
            <w:right w:val="none" w:sz="0" w:space="0" w:color="auto"/>
          </w:divBdr>
        </w:div>
        <w:div w:id="340202724">
          <w:marLeft w:val="0"/>
          <w:marRight w:val="0"/>
          <w:marTop w:val="0"/>
          <w:marBottom w:val="0"/>
          <w:divBdr>
            <w:top w:val="none" w:sz="0" w:space="0" w:color="auto"/>
            <w:left w:val="none" w:sz="0" w:space="0" w:color="auto"/>
            <w:bottom w:val="none" w:sz="0" w:space="0" w:color="auto"/>
            <w:right w:val="none" w:sz="0" w:space="0" w:color="auto"/>
          </w:divBdr>
        </w:div>
        <w:div w:id="399402413">
          <w:marLeft w:val="0"/>
          <w:marRight w:val="0"/>
          <w:marTop w:val="0"/>
          <w:marBottom w:val="0"/>
          <w:divBdr>
            <w:top w:val="none" w:sz="0" w:space="0" w:color="auto"/>
            <w:left w:val="none" w:sz="0" w:space="0" w:color="auto"/>
            <w:bottom w:val="none" w:sz="0" w:space="0" w:color="auto"/>
            <w:right w:val="none" w:sz="0" w:space="0" w:color="auto"/>
          </w:divBdr>
        </w:div>
        <w:div w:id="771053014">
          <w:marLeft w:val="0"/>
          <w:marRight w:val="0"/>
          <w:marTop w:val="0"/>
          <w:marBottom w:val="0"/>
          <w:divBdr>
            <w:top w:val="none" w:sz="0" w:space="0" w:color="auto"/>
            <w:left w:val="none" w:sz="0" w:space="0" w:color="auto"/>
            <w:bottom w:val="none" w:sz="0" w:space="0" w:color="auto"/>
            <w:right w:val="none" w:sz="0" w:space="0" w:color="auto"/>
          </w:divBdr>
        </w:div>
        <w:div w:id="1028606699">
          <w:marLeft w:val="0"/>
          <w:marRight w:val="0"/>
          <w:marTop w:val="0"/>
          <w:marBottom w:val="0"/>
          <w:divBdr>
            <w:top w:val="none" w:sz="0" w:space="0" w:color="auto"/>
            <w:left w:val="none" w:sz="0" w:space="0" w:color="auto"/>
            <w:bottom w:val="none" w:sz="0" w:space="0" w:color="auto"/>
            <w:right w:val="none" w:sz="0" w:space="0" w:color="auto"/>
          </w:divBdr>
        </w:div>
        <w:div w:id="1095052242">
          <w:marLeft w:val="0"/>
          <w:marRight w:val="0"/>
          <w:marTop w:val="0"/>
          <w:marBottom w:val="0"/>
          <w:divBdr>
            <w:top w:val="none" w:sz="0" w:space="0" w:color="auto"/>
            <w:left w:val="none" w:sz="0" w:space="0" w:color="auto"/>
            <w:bottom w:val="none" w:sz="0" w:space="0" w:color="auto"/>
            <w:right w:val="none" w:sz="0" w:space="0" w:color="auto"/>
          </w:divBdr>
        </w:div>
        <w:div w:id="1254320618">
          <w:marLeft w:val="0"/>
          <w:marRight w:val="0"/>
          <w:marTop w:val="0"/>
          <w:marBottom w:val="0"/>
          <w:divBdr>
            <w:top w:val="none" w:sz="0" w:space="0" w:color="auto"/>
            <w:left w:val="none" w:sz="0" w:space="0" w:color="auto"/>
            <w:bottom w:val="none" w:sz="0" w:space="0" w:color="auto"/>
            <w:right w:val="none" w:sz="0" w:space="0" w:color="auto"/>
          </w:divBdr>
        </w:div>
        <w:div w:id="1550218105">
          <w:marLeft w:val="0"/>
          <w:marRight w:val="0"/>
          <w:marTop w:val="0"/>
          <w:marBottom w:val="0"/>
          <w:divBdr>
            <w:top w:val="none" w:sz="0" w:space="0" w:color="auto"/>
            <w:left w:val="none" w:sz="0" w:space="0" w:color="auto"/>
            <w:bottom w:val="none" w:sz="0" w:space="0" w:color="auto"/>
            <w:right w:val="none" w:sz="0" w:space="0" w:color="auto"/>
          </w:divBdr>
        </w:div>
        <w:div w:id="1913461998">
          <w:marLeft w:val="0"/>
          <w:marRight w:val="0"/>
          <w:marTop w:val="0"/>
          <w:marBottom w:val="0"/>
          <w:divBdr>
            <w:top w:val="none" w:sz="0" w:space="0" w:color="auto"/>
            <w:left w:val="none" w:sz="0" w:space="0" w:color="auto"/>
            <w:bottom w:val="none" w:sz="0" w:space="0" w:color="auto"/>
            <w:right w:val="none" w:sz="0" w:space="0" w:color="auto"/>
          </w:divBdr>
        </w:div>
        <w:div w:id="2006664097">
          <w:marLeft w:val="0"/>
          <w:marRight w:val="0"/>
          <w:marTop w:val="0"/>
          <w:marBottom w:val="0"/>
          <w:divBdr>
            <w:top w:val="none" w:sz="0" w:space="0" w:color="auto"/>
            <w:left w:val="none" w:sz="0" w:space="0" w:color="auto"/>
            <w:bottom w:val="none" w:sz="0" w:space="0" w:color="auto"/>
            <w:right w:val="none" w:sz="0" w:space="0" w:color="auto"/>
          </w:divBdr>
        </w:div>
        <w:div w:id="2049186878">
          <w:marLeft w:val="0"/>
          <w:marRight w:val="0"/>
          <w:marTop w:val="0"/>
          <w:marBottom w:val="0"/>
          <w:divBdr>
            <w:top w:val="none" w:sz="0" w:space="0" w:color="auto"/>
            <w:left w:val="none" w:sz="0" w:space="0" w:color="auto"/>
            <w:bottom w:val="none" w:sz="0" w:space="0" w:color="auto"/>
            <w:right w:val="none" w:sz="0" w:space="0" w:color="auto"/>
          </w:divBdr>
        </w:div>
      </w:divsChild>
    </w:div>
    <w:div w:id="1029839572">
      <w:bodyDiv w:val="1"/>
      <w:marLeft w:val="0"/>
      <w:marRight w:val="0"/>
      <w:marTop w:val="0"/>
      <w:marBottom w:val="0"/>
      <w:divBdr>
        <w:top w:val="none" w:sz="0" w:space="0" w:color="auto"/>
        <w:left w:val="none" w:sz="0" w:space="0" w:color="auto"/>
        <w:bottom w:val="none" w:sz="0" w:space="0" w:color="auto"/>
        <w:right w:val="none" w:sz="0" w:space="0" w:color="auto"/>
      </w:divBdr>
      <w:divsChild>
        <w:div w:id="448354250">
          <w:marLeft w:val="0"/>
          <w:marRight w:val="0"/>
          <w:marTop w:val="0"/>
          <w:marBottom w:val="0"/>
          <w:divBdr>
            <w:top w:val="none" w:sz="0" w:space="0" w:color="auto"/>
            <w:left w:val="none" w:sz="0" w:space="0" w:color="auto"/>
            <w:bottom w:val="none" w:sz="0" w:space="0" w:color="auto"/>
            <w:right w:val="none" w:sz="0" w:space="0" w:color="auto"/>
          </w:divBdr>
        </w:div>
        <w:div w:id="685136596">
          <w:marLeft w:val="0"/>
          <w:marRight w:val="0"/>
          <w:marTop w:val="0"/>
          <w:marBottom w:val="0"/>
          <w:divBdr>
            <w:top w:val="none" w:sz="0" w:space="0" w:color="auto"/>
            <w:left w:val="none" w:sz="0" w:space="0" w:color="auto"/>
            <w:bottom w:val="none" w:sz="0" w:space="0" w:color="auto"/>
            <w:right w:val="none" w:sz="0" w:space="0" w:color="auto"/>
          </w:divBdr>
        </w:div>
        <w:div w:id="1327709223">
          <w:marLeft w:val="0"/>
          <w:marRight w:val="0"/>
          <w:marTop w:val="0"/>
          <w:marBottom w:val="0"/>
          <w:divBdr>
            <w:top w:val="none" w:sz="0" w:space="0" w:color="auto"/>
            <w:left w:val="none" w:sz="0" w:space="0" w:color="auto"/>
            <w:bottom w:val="none" w:sz="0" w:space="0" w:color="auto"/>
            <w:right w:val="none" w:sz="0" w:space="0" w:color="auto"/>
          </w:divBdr>
          <w:divsChild>
            <w:div w:id="1211190066">
              <w:marLeft w:val="0"/>
              <w:marRight w:val="0"/>
              <w:marTop w:val="0"/>
              <w:marBottom w:val="0"/>
              <w:divBdr>
                <w:top w:val="none" w:sz="0" w:space="0" w:color="auto"/>
                <w:left w:val="none" w:sz="0" w:space="0" w:color="auto"/>
                <w:bottom w:val="none" w:sz="0" w:space="0" w:color="auto"/>
                <w:right w:val="none" w:sz="0" w:space="0" w:color="auto"/>
              </w:divBdr>
            </w:div>
            <w:div w:id="1233082186">
              <w:marLeft w:val="0"/>
              <w:marRight w:val="0"/>
              <w:marTop w:val="0"/>
              <w:marBottom w:val="0"/>
              <w:divBdr>
                <w:top w:val="none" w:sz="0" w:space="0" w:color="auto"/>
                <w:left w:val="none" w:sz="0" w:space="0" w:color="auto"/>
                <w:bottom w:val="none" w:sz="0" w:space="0" w:color="auto"/>
                <w:right w:val="none" w:sz="0" w:space="0" w:color="auto"/>
              </w:divBdr>
            </w:div>
            <w:div w:id="1240095316">
              <w:marLeft w:val="0"/>
              <w:marRight w:val="0"/>
              <w:marTop w:val="0"/>
              <w:marBottom w:val="0"/>
              <w:divBdr>
                <w:top w:val="none" w:sz="0" w:space="0" w:color="auto"/>
                <w:left w:val="none" w:sz="0" w:space="0" w:color="auto"/>
                <w:bottom w:val="none" w:sz="0" w:space="0" w:color="auto"/>
                <w:right w:val="none" w:sz="0" w:space="0" w:color="auto"/>
              </w:divBdr>
            </w:div>
            <w:div w:id="1262377839">
              <w:marLeft w:val="0"/>
              <w:marRight w:val="0"/>
              <w:marTop w:val="0"/>
              <w:marBottom w:val="0"/>
              <w:divBdr>
                <w:top w:val="none" w:sz="0" w:space="0" w:color="auto"/>
                <w:left w:val="none" w:sz="0" w:space="0" w:color="auto"/>
                <w:bottom w:val="none" w:sz="0" w:space="0" w:color="auto"/>
                <w:right w:val="none" w:sz="0" w:space="0" w:color="auto"/>
              </w:divBdr>
              <w:divsChild>
                <w:div w:id="447509446">
                  <w:marLeft w:val="0"/>
                  <w:marRight w:val="0"/>
                  <w:marTop w:val="0"/>
                  <w:marBottom w:val="0"/>
                  <w:divBdr>
                    <w:top w:val="none" w:sz="0" w:space="0" w:color="auto"/>
                    <w:left w:val="none" w:sz="0" w:space="0" w:color="auto"/>
                    <w:bottom w:val="none" w:sz="0" w:space="0" w:color="auto"/>
                    <w:right w:val="none" w:sz="0" w:space="0" w:color="auto"/>
                  </w:divBdr>
                </w:div>
                <w:div w:id="1011372066">
                  <w:marLeft w:val="0"/>
                  <w:marRight w:val="0"/>
                  <w:marTop w:val="0"/>
                  <w:marBottom w:val="0"/>
                  <w:divBdr>
                    <w:top w:val="none" w:sz="0" w:space="0" w:color="auto"/>
                    <w:left w:val="none" w:sz="0" w:space="0" w:color="auto"/>
                    <w:bottom w:val="none" w:sz="0" w:space="0" w:color="auto"/>
                    <w:right w:val="none" w:sz="0" w:space="0" w:color="auto"/>
                  </w:divBdr>
                  <w:divsChild>
                    <w:div w:id="107630426">
                      <w:marLeft w:val="0"/>
                      <w:marRight w:val="0"/>
                      <w:marTop w:val="0"/>
                      <w:marBottom w:val="0"/>
                      <w:divBdr>
                        <w:top w:val="none" w:sz="0" w:space="0" w:color="auto"/>
                        <w:left w:val="none" w:sz="0" w:space="0" w:color="auto"/>
                        <w:bottom w:val="none" w:sz="0" w:space="0" w:color="auto"/>
                        <w:right w:val="none" w:sz="0" w:space="0" w:color="auto"/>
                      </w:divBdr>
                    </w:div>
                    <w:div w:id="130565768">
                      <w:marLeft w:val="0"/>
                      <w:marRight w:val="0"/>
                      <w:marTop w:val="0"/>
                      <w:marBottom w:val="0"/>
                      <w:divBdr>
                        <w:top w:val="none" w:sz="0" w:space="0" w:color="auto"/>
                        <w:left w:val="none" w:sz="0" w:space="0" w:color="auto"/>
                        <w:bottom w:val="none" w:sz="0" w:space="0" w:color="auto"/>
                        <w:right w:val="none" w:sz="0" w:space="0" w:color="auto"/>
                      </w:divBdr>
                    </w:div>
                    <w:div w:id="351537719">
                      <w:marLeft w:val="0"/>
                      <w:marRight w:val="0"/>
                      <w:marTop w:val="0"/>
                      <w:marBottom w:val="0"/>
                      <w:divBdr>
                        <w:top w:val="none" w:sz="0" w:space="0" w:color="auto"/>
                        <w:left w:val="none" w:sz="0" w:space="0" w:color="auto"/>
                        <w:bottom w:val="none" w:sz="0" w:space="0" w:color="auto"/>
                        <w:right w:val="none" w:sz="0" w:space="0" w:color="auto"/>
                      </w:divBdr>
                    </w:div>
                    <w:div w:id="417754039">
                      <w:marLeft w:val="0"/>
                      <w:marRight w:val="0"/>
                      <w:marTop w:val="0"/>
                      <w:marBottom w:val="0"/>
                      <w:divBdr>
                        <w:top w:val="none" w:sz="0" w:space="0" w:color="auto"/>
                        <w:left w:val="none" w:sz="0" w:space="0" w:color="auto"/>
                        <w:bottom w:val="none" w:sz="0" w:space="0" w:color="auto"/>
                        <w:right w:val="none" w:sz="0" w:space="0" w:color="auto"/>
                      </w:divBdr>
                    </w:div>
                    <w:div w:id="464545295">
                      <w:marLeft w:val="0"/>
                      <w:marRight w:val="0"/>
                      <w:marTop w:val="0"/>
                      <w:marBottom w:val="0"/>
                      <w:divBdr>
                        <w:top w:val="none" w:sz="0" w:space="0" w:color="auto"/>
                        <w:left w:val="none" w:sz="0" w:space="0" w:color="auto"/>
                        <w:bottom w:val="none" w:sz="0" w:space="0" w:color="auto"/>
                        <w:right w:val="none" w:sz="0" w:space="0" w:color="auto"/>
                      </w:divBdr>
                    </w:div>
                    <w:div w:id="537817502">
                      <w:marLeft w:val="0"/>
                      <w:marRight w:val="0"/>
                      <w:marTop w:val="0"/>
                      <w:marBottom w:val="0"/>
                      <w:divBdr>
                        <w:top w:val="none" w:sz="0" w:space="0" w:color="auto"/>
                        <w:left w:val="none" w:sz="0" w:space="0" w:color="auto"/>
                        <w:bottom w:val="none" w:sz="0" w:space="0" w:color="auto"/>
                        <w:right w:val="none" w:sz="0" w:space="0" w:color="auto"/>
                      </w:divBdr>
                    </w:div>
                    <w:div w:id="569311948">
                      <w:marLeft w:val="0"/>
                      <w:marRight w:val="0"/>
                      <w:marTop w:val="0"/>
                      <w:marBottom w:val="0"/>
                      <w:divBdr>
                        <w:top w:val="none" w:sz="0" w:space="0" w:color="auto"/>
                        <w:left w:val="none" w:sz="0" w:space="0" w:color="auto"/>
                        <w:bottom w:val="none" w:sz="0" w:space="0" w:color="auto"/>
                        <w:right w:val="none" w:sz="0" w:space="0" w:color="auto"/>
                      </w:divBdr>
                    </w:div>
                    <w:div w:id="638076697">
                      <w:marLeft w:val="0"/>
                      <w:marRight w:val="0"/>
                      <w:marTop w:val="0"/>
                      <w:marBottom w:val="0"/>
                      <w:divBdr>
                        <w:top w:val="none" w:sz="0" w:space="0" w:color="auto"/>
                        <w:left w:val="none" w:sz="0" w:space="0" w:color="auto"/>
                        <w:bottom w:val="none" w:sz="0" w:space="0" w:color="auto"/>
                        <w:right w:val="none" w:sz="0" w:space="0" w:color="auto"/>
                      </w:divBdr>
                    </w:div>
                    <w:div w:id="662591889">
                      <w:marLeft w:val="0"/>
                      <w:marRight w:val="0"/>
                      <w:marTop w:val="0"/>
                      <w:marBottom w:val="0"/>
                      <w:divBdr>
                        <w:top w:val="none" w:sz="0" w:space="0" w:color="auto"/>
                        <w:left w:val="none" w:sz="0" w:space="0" w:color="auto"/>
                        <w:bottom w:val="none" w:sz="0" w:space="0" w:color="auto"/>
                        <w:right w:val="none" w:sz="0" w:space="0" w:color="auto"/>
                      </w:divBdr>
                    </w:div>
                    <w:div w:id="828716948">
                      <w:marLeft w:val="0"/>
                      <w:marRight w:val="0"/>
                      <w:marTop w:val="0"/>
                      <w:marBottom w:val="0"/>
                      <w:divBdr>
                        <w:top w:val="none" w:sz="0" w:space="0" w:color="auto"/>
                        <w:left w:val="none" w:sz="0" w:space="0" w:color="auto"/>
                        <w:bottom w:val="none" w:sz="0" w:space="0" w:color="auto"/>
                        <w:right w:val="none" w:sz="0" w:space="0" w:color="auto"/>
                      </w:divBdr>
                    </w:div>
                    <w:div w:id="957755176">
                      <w:marLeft w:val="0"/>
                      <w:marRight w:val="0"/>
                      <w:marTop w:val="0"/>
                      <w:marBottom w:val="0"/>
                      <w:divBdr>
                        <w:top w:val="none" w:sz="0" w:space="0" w:color="auto"/>
                        <w:left w:val="none" w:sz="0" w:space="0" w:color="auto"/>
                        <w:bottom w:val="none" w:sz="0" w:space="0" w:color="auto"/>
                        <w:right w:val="none" w:sz="0" w:space="0" w:color="auto"/>
                      </w:divBdr>
                    </w:div>
                    <w:div w:id="1050764593">
                      <w:marLeft w:val="0"/>
                      <w:marRight w:val="0"/>
                      <w:marTop w:val="0"/>
                      <w:marBottom w:val="0"/>
                      <w:divBdr>
                        <w:top w:val="none" w:sz="0" w:space="0" w:color="auto"/>
                        <w:left w:val="none" w:sz="0" w:space="0" w:color="auto"/>
                        <w:bottom w:val="none" w:sz="0" w:space="0" w:color="auto"/>
                        <w:right w:val="none" w:sz="0" w:space="0" w:color="auto"/>
                      </w:divBdr>
                    </w:div>
                    <w:div w:id="1069427640">
                      <w:marLeft w:val="0"/>
                      <w:marRight w:val="0"/>
                      <w:marTop w:val="0"/>
                      <w:marBottom w:val="0"/>
                      <w:divBdr>
                        <w:top w:val="none" w:sz="0" w:space="0" w:color="auto"/>
                        <w:left w:val="none" w:sz="0" w:space="0" w:color="auto"/>
                        <w:bottom w:val="none" w:sz="0" w:space="0" w:color="auto"/>
                        <w:right w:val="none" w:sz="0" w:space="0" w:color="auto"/>
                      </w:divBdr>
                    </w:div>
                    <w:div w:id="1083599262">
                      <w:marLeft w:val="0"/>
                      <w:marRight w:val="0"/>
                      <w:marTop w:val="0"/>
                      <w:marBottom w:val="0"/>
                      <w:divBdr>
                        <w:top w:val="none" w:sz="0" w:space="0" w:color="auto"/>
                        <w:left w:val="none" w:sz="0" w:space="0" w:color="auto"/>
                        <w:bottom w:val="none" w:sz="0" w:space="0" w:color="auto"/>
                        <w:right w:val="none" w:sz="0" w:space="0" w:color="auto"/>
                      </w:divBdr>
                    </w:div>
                    <w:div w:id="1183936371">
                      <w:marLeft w:val="0"/>
                      <w:marRight w:val="0"/>
                      <w:marTop w:val="0"/>
                      <w:marBottom w:val="0"/>
                      <w:divBdr>
                        <w:top w:val="none" w:sz="0" w:space="0" w:color="auto"/>
                        <w:left w:val="none" w:sz="0" w:space="0" w:color="auto"/>
                        <w:bottom w:val="none" w:sz="0" w:space="0" w:color="auto"/>
                        <w:right w:val="none" w:sz="0" w:space="0" w:color="auto"/>
                      </w:divBdr>
                    </w:div>
                    <w:div w:id="1205826853">
                      <w:marLeft w:val="0"/>
                      <w:marRight w:val="0"/>
                      <w:marTop w:val="0"/>
                      <w:marBottom w:val="0"/>
                      <w:divBdr>
                        <w:top w:val="none" w:sz="0" w:space="0" w:color="auto"/>
                        <w:left w:val="none" w:sz="0" w:space="0" w:color="auto"/>
                        <w:bottom w:val="none" w:sz="0" w:space="0" w:color="auto"/>
                        <w:right w:val="none" w:sz="0" w:space="0" w:color="auto"/>
                      </w:divBdr>
                    </w:div>
                    <w:div w:id="1261833552">
                      <w:marLeft w:val="0"/>
                      <w:marRight w:val="0"/>
                      <w:marTop w:val="0"/>
                      <w:marBottom w:val="0"/>
                      <w:divBdr>
                        <w:top w:val="none" w:sz="0" w:space="0" w:color="auto"/>
                        <w:left w:val="none" w:sz="0" w:space="0" w:color="auto"/>
                        <w:bottom w:val="none" w:sz="0" w:space="0" w:color="auto"/>
                        <w:right w:val="none" w:sz="0" w:space="0" w:color="auto"/>
                      </w:divBdr>
                    </w:div>
                    <w:div w:id="1262104454">
                      <w:marLeft w:val="0"/>
                      <w:marRight w:val="0"/>
                      <w:marTop w:val="0"/>
                      <w:marBottom w:val="0"/>
                      <w:divBdr>
                        <w:top w:val="none" w:sz="0" w:space="0" w:color="auto"/>
                        <w:left w:val="none" w:sz="0" w:space="0" w:color="auto"/>
                        <w:bottom w:val="none" w:sz="0" w:space="0" w:color="auto"/>
                        <w:right w:val="none" w:sz="0" w:space="0" w:color="auto"/>
                      </w:divBdr>
                    </w:div>
                    <w:div w:id="1344548896">
                      <w:marLeft w:val="0"/>
                      <w:marRight w:val="0"/>
                      <w:marTop w:val="0"/>
                      <w:marBottom w:val="0"/>
                      <w:divBdr>
                        <w:top w:val="none" w:sz="0" w:space="0" w:color="auto"/>
                        <w:left w:val="none" w:sz="0" w:space="0" w:color="auto"/>
                        <w:bottom w:val="none" w:sz="0" w:space="0" w:color="auto"/>
                        <w:right w:val="none" w:sz="0" w:space="0" w:color="auto"/>
                      </w:divBdr>
                    </w:div>
                    <w:div w:id="1475414627">
                      <w:marLeft w:val="0"/>
                      <w:marRight w:val="0"/>
                      <w:marTop w:val="0"/>
                      <w:marBottom w:val="0"/>
                      <w:divBdr>
                        <w:top w:val="none" w:sz="0" w:space="0" w:color="auto"/>
                        <w:left w:val="none" w:sz="0" w:space="0" w:color="auto"/>
                        <w:bottom w:val="none" w:sz="0" w:space="0" w:color="auto"/>
                        <w:right w:val="none" w:sz="0" w:space="0" w:color="auto"/>
                      </w:divBdr>
                    </w:div>
                    <w:div w:id="1549804249">
                      <w:marLeft w:val="0"/>
                      <w:marRight w:val="0"/>
                      <w:marTop w:val="0"/>
                      <w:marBottom w:val="0"/>
                      <w:divBdr>
                        <w:top w:val="none" w:sz="0" w:space="0" w:color="auto"/>
                        <w:left w:val="none" w:sz="0" w:space="0" w:color="auto"/>
                        <w:bottom w:val="none" w:sz="0" w:space="0" w:color="auto"/>
                        <w:right w:val="none" w:sz="0" w:space="0" w:color="auto"/>
                      </w:divBdr>
                    </w:div>
                    <w:div w:id="1584142554">
                      <w:marLeft w:val="0"/>
                      <w:marRight w:val="0"/>
                      <w:marTop w:val="0"/>
                      <w:marBottom w:val="0"/>
                      <w:divBdr>
                        <w:top w:val="none" w:sz="0" w:space="0" w:color="auto"/>
                        <w:left w:val="none" w:sz="0" w:space="0" w:color="auto"/>
                        <w:bottom w:val="none" w:sz="0" w:space="0" w:color="auto"/>
                        <w:right w:val="none" w:sz="0" w:space="0" w:color="auto"/>
                      </w:divBdr>
                    </w:div>
                    <w:div w:id="1586724271">
                      <w:marLeft w:val="0"/>
                      <w:marRight w:val="0"/>
                      <w:marTop w:val="0"/>
                      <w:marBottom w:val="0"/>
                      <w:divBdr>
                        <w:top w:val="none" w:sz="0" w:space="0" w:color="auto"/>
                        <w:left w:val="none" w:sz="0" w:space="0" w:color="auto"/>
                        <w:bottom w:val="none" w:sz="0" w:space="0" w:color="auto"/>
                        <w:right w:val="none" w:sz="0" w:space="0" w:color="auto"/>
                      </w:divBdr>
                    </w:div>
                    <w:div w:id="1793551775">
                      <w:marLeft w:val="0"/>
                      <w:marRight w:val="0"/>
                      <w:marTop w:val="0"/>
                      <w:marBottom w:val="0"/>
                      <w:divBdr>
                        <w:top w:val="none" w:sz="0" w:space="0" w:color="auto"/>
                        <w:left w:val="none" w:sz="0" w:space="0" w:color="auto"/>
                        <w:bottom w:val="none" w:sz="0" w:space="0" w:color="auto"/>
                        <w:right w:val="none" w:sz="0" w:space="0" w:color="auto"/>
                      </w:divBdr>
                    </w:div>
                    <w:div w:id="1797403586">
                      <w:marLeft w:val="0"/>
                      <w:marRight w:val="0"/>
                      <w:marTop w:val="0"/>
                      <w:marBottom w:val="0"/>
                      <w:divBdr>
                        <w:top w:val="none" w:sz="0" w:space="0" w:color="auto"/>
                        <w:left w:val="none" w:sz="0" w:space="0" w:color="auto"/>
                        <w:bottom w:val="none" w:sz="0" w:space="0" w:color="auto"/>
                        <w:right w:val="none" w:sz="0" w:space="0" w:color="auto"/>
                      </w:divBdr>
                    </w:div>
                    <w:div w:id="1919827375">
                      <w:marLeft w:val="0"/>
                      <w:marRight w:val="0"/>
                      <w:marTop w:val="0"/>
                      <w:marBottom w:val="0"/>
                      <w:divBdr>
                        <w:top w:val="none" w:sz="0" w:space="0" w:color="auto"/>
                        <w:left w:val="none" w:sz="0" w:space="0" w:color="auto"/>
                        <w:bottom w:val="none" w:sz="0" w:space="0" w:color="auto"/>
                        <w:right w:val="none" w:sz="0" w:space="0" w:color="auto"/>
                      </w:divBdr>
                    </w:div>
                    <w:div w:id="1924559685">
                      <w:marLeft w:val="0"/>
                      <w:marRight w:val="0"/>
                      <w:marTop w:val="0"/>
                      <w:marBottom w:val="0"/>
                      <w:divBdr>
                        <w:top w:val="none" w:sz="0" w:space="0" w:color="auto"/>
                        <w:left w:val="none" w:sz="0" w:space="0" w:color="auto"/>
                        <w:bottom w:val="none" w:sz="0" w:space="0" w:color="auto"/>
                        <w:right w:val="none" w:sz="0" w:space="0" w:color="auto"/>
                      </w:divBdr>
                    </w:div>
                    <w:div w:id="1967269834">
                      <w:marLeft w:val="0"/>
                      <w:marRight w:val="0"/>
                      <w:marTop w:val="0"/>
                      <w:marBottom w:val="0"/>
                      <w:divBdr>
                        <w:top w:val="none" w:sz="0" w:space="0" w:color="auto"/>
                        <w:left w:val="none" w:sz="0" w:space="0" w:color="auto"/>
                        <w:bottom w:val="none" w:sz="0" w:space="0" w:color="auto"/>
                        <w:right w:val="none" w:sz="0" w:space="0" w:color="auto"/>
                      </w:divBdr>
                    </w:div>
                    <w:div w:id="1968121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9490469">
              <w:marLeft w:val="0"/>
              <w:marRight w:val="0"/>
              <w:marTop w:val="0"/>
              <w:marBottom w:val="0"/>
              <w:divBdr>
                <w:top w:val="none" w:sz="0" w:space="0" w:color="auto"/>
                <w:left w:val="none" w:sz="0" w:space="0" w:color="auto"/>
                <w:bottom w:val="none" w:sz="0" w:space="0" w:color="auto"/>
                <w:right w:val="none" w:sz="0" w:space="0" w:color="auto"/>
              </w:divBdr>
            </w:div>
            <w:div w:id="1397586110">
              <w:marLeft w:val="0"/>
              <w:marRight w:val="0"/>
              <w:marTop w:val="0"/>
              <w:marBottom w:val="0"/>
              <w:divBdr>
                <w:top w:val="none" w:sz="0" w:space="0" w:color="auto"/>
                <w:left w:val="none" w:sz="0" w:space="0" w:color="auto"/>
                <w:bottom w:val="none" w:sz="0" w:space="0" w:color="auto"/>
                <w:right w:val="none" w:sz="0" w:space="0" w:color="auto"/>
              </w:divBdr>
            </w:div>
            <w:div w:id="1994405058">
              <w:marLeft w:val="0"/>
              <w:marRight w:val="0"/>
              <w:marTop w:val="0"/>
              <w:marBottom w:val="0"/>
              <w:divBdr>
                <w:top w:val="none" w:sz="0" w:space="0" w:color="auto"/>
                <w:left w:val="none" w:sz="0" w:space="0" w:color="auto"/>
                <w:bottom w:val="none" w:sz="0" w:space="0" w:color="auto"/>
                <w:right w:val="none" w:sz="0" w:space="0" w:color="auto"/>
              </w:divBdr>
            </w:div>
            <w:div w:id="2002272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2849512">
      <w:bodyDiv w:val="1"/>
      <w:marLeft w:val="0"/>
      <w:marRight w:val="0"/>
      <w:marTop w:val="0"/>
      <w:marBottom w:val="0"/>
      <w:divBdr>
        <w:top w:val="none" w:sz="0" w:space="0" w:color="auto"/>
        <w:left w:val="none" w:sz="0" w:space="0" w:color="auto"/>
        <w:bottom w:val="none" w:sz="0" w:space="0" w:color="auto"/>
        <w:right w:val="none" w:sz="0" w:space="0" w:color="auto"/>
      </w:divBdr>
    </w:div>
    <w:div w:id="1034110143">
      <w:bodyDiv w:val="1"/>
      <w:marLeft w:val="0"/>
      <w:marRight w:val="0"/>
      <w:marTop w:val="0"/>
      <w:marBottom w:val="0"/>
      <w:divBdr>
        <w:top w:val="none" w:sz="0" w:space="0" w:color="auto"/>
        <w:left w:val="none" w:sz="0" w:space="0" w:color="auto"/>
        <w:bottom w:val="none" w:sz="0" w:space="0" w:color="auto"/>
        <w:right w:val="none" w:sz="0" w:space="0" w:color="auto"/>
      </w:divBdr>
    </w:div>
    <w:div w:id="1063062164">
      <w:bodyDiv w:val="1"/>
      <w:marLeft w:val="0"/>
      <w:marRight w:val="0"/>
      <w:marTop w:val="0"/>
      <w:marBottom w:val="0"/>
      <w:divBdr>
        <w:top w:val="none" w:sz="0" w:space="0" w:color="auto"/>
        <w:left w:val="none" w:sz="0" w:space="0" w:color="auto"/>
        <w:bottom w:val="none" w:sz="0" w:space="0" w:color="auto"/>
        <w:right w:val="none" w:sz="0" w:space="0" w:color="auto"/>
      </w:divBdr>
    </w:div>
    <w:div w:id="1078361787">
      <w:bodyDiv w:val="1"/>
      <w:marLeft w:val="0"/>
      <w:marRight w:val="0"/>
      <w:marTop w:val="0"/>
      <w:marBottom w:val="0"/>
      <w:divBdr>
        <w:top w:val="none" w:sz="0" w:space="0" w:color="auto"/>
        <w:left w:val="none" w:sz="0" w:space="0" w:color="auto"/>
        <w:bottom w:val="none" w:sz="0" w:space="0" w:color="auto"/>
        <w:right w:val="none" w:sz="0" w:space="0" w:color="auto"/>
      </w:divBdr>
    </w:div>
    <w:div w:id="1080179609">
      <w:bodyDiv w:val="1"/>
      <w:marLeft w:val="0"/>
      <w:marRight w:val="0"/>
      <w:marTop w:val="0"/>
      <w:marBottom w:val="0"/>
      <w:divBdr>
        <w:top w:val="none" w:sz="0" w:space="0" w:color="auto"/>
        <w:left w:val="none" w:sz="0" w:space="0" w:color="auto"/>
        <w:bottom w:val="none" w:sz="0" w:space="0" w:color="auto"/>
        <w:right w:val="none" w:sz="0" w:space="0" w:color="auto"/>
      </w:divBdr>
      <w:divsChild>
        <w:div w:id="117527299">
          <w:marLeft w:val="0"/>
          <w:marRight w:val="0"/>
          <w:marTop w:val="0"/>
          <w:marBottom w:val="0"/>
          <w:divBdr>
            <w:top w:val="none" w:sz="0" w:space="0" w:color="auto"/>
            <w:left w:val="none" w:sz="0" w:space="0" w:color="auto"/>
            <w:bottom w:val="none" w:sz="0" w:space="0" w:color="auto"/>
            <w:right w:val="none" w:sz="0" w:space="0" w:color="auto"/>
          </w:divBdr>
        </w:div>
        <w:div w:id="1827234993">
          <w:marLeft w:val="0"/>
          <w:marRight w:val="0"/>
          <w:marTop w:val="0"/>
          <w:marBottom w:val="0"/>
          <w:divBdr>
            <w:top w:val="none" w:sz="0" w:space="0" w:color="auto"/>
            <w:left w:val="none" w:sz="0" w:space="0" w:color="auto"/>
            <w:bottom w:val="none" w:sz="0" w:space="0" w:color="auto"/>
            <w:right w:val="none" w:sz="0" w:space="0" w:color="auto"/>
          </w:divBdr>
        </w:div>
      </w:divsChild>
    </w:div>
    <w:div w:id="1085229160">
      <w:bodyDiv w:val="1"/>
      <w:marLeft w:val="0"/>
      <w:marRight w:val="0"/>
      <w:marTop w:val="0"/>
      <w:marBottom w:val="0"/>
      <w:divBdr>
        <w:top w:val="none" w:sz="0" w:space="0" w:color="auto"/>
        <w:left w:val="none" w:sz="0" w:space="0" w:color="auto"/>
        <w:bottom w:val="none" w:sz="0" w:space="0" w:color="auto"/>
        <w:right w:val="none" w:sz="0" w:space="0" w:color="auto"/>
      </w:divBdr>
    </w:div>
    <w:div w:id="1086150246">
      <w:bodyDiv w:val="1"/>
      <w:marLeft w:val="0"/>
      <w:marRight w:val="0"/>
      <w:marTop w:val="0"/>
      <w:marBottom w:val="0"/>
      <w:divBdr>
        <w:top w:val="none" w:sz="0" w:space="0" w:color="auto"/>
        <w:left w:val="none" w:sz="0" w:space="0" w:color="auto"/>
        <w:bottom w:val="none" w:sz="0" w:space="0" w:color="auto"/>
        <w:right w:val="none" w:sz="0" w:space="0" w:color="auto"/>
      </w:divBdr>
    </w:div>
    <w:div w:id="1115252074">
      <w:bodyDiv w:val="1"/>
      <w:marLeft w:val="0"/>
      <w:marRight w:val="0"/>
      <w:marTop w:val="0"/>
      <w:marBottom w:val="0"/>
      <w:divBdr>
        <w:top w:val="none" w:sz="0" w:space="0" w:color="auto"/>
        <w:left w:val="none" w:sz="0" w:space="0" w:color="auto"/>
        <w:bottom w:val="none" w:sz="0" w:space="0" w:color="auto"/>
        <w:right w:val="none" w:sz="0" w:space="0" w:color="auto"/>
      </w:divBdr>
    </w:div>
    <w:div w:id="1139499203">
      <w:bodyDiv w:val="1"/>
      <w:marLeft w:val="0"/>
      <w:marRight w:val="0"/>
      <w:marTop w:val="0"/>
      <w:marBottom w:val="0"/>
      <w:divBdr>
        <w:top w:val="none" w:sz="0" w:space="0" w:color="auto"/>
        <w:left w:val="none" w:sz="0" w:space="0" w:color="auto"/>
        <w:bottom w:val="none" w:sz="0" w:space="0" w:color="auto"/>
        <w:right w:val="none" w:sz="0" w:space="0" w:color="auto"/>
      </w:divBdr>
      <w:divsChild>
        <w:div w:id="72632313">
          <w:marLeft w:val="0"/>
          <w:marRight w:val="0"/>
          <w:marTop w:val="0"/>
          <w:marBottom w:val="0"/>
          <w:divBdr>
            <w:top w:val="none" w:sz="0" w:space="0" w:color="auto"/>
            <w:left w:val="none" w:sz="0" w:space="0" w:color="auto"/>
            <w:bottom w:val="none" w:sz="0" w:space="0" w:color="auto"/>
            <w:right w:val="none" w:sz="0" w:space="0" w:color="auto"/>
          </w:divBdr>
          <w:divsChild>
            <w:div w:id="429358822">
              <w:marLeft w:val="0"/>
              <w:marRight w:val="0"/>
              <w:marTop w:val="0"/>
              <w:marBottom w:val="0"/>
              <w:divBdr>
                <w:top w:val="none" w:sz="0" w:space="0" w:color="auto"/>
                <w:left w:val="none" w:sz="0" w:space="0" w:color="auto"/>
                <w:bottom w:val="none" w:sz="0" w:space="0" w:color="auto"/>
                <w:right w:val="none" w:sz="0" w:space="0" w:color="auto"/>
              </w:divBdr>
            </w:div>
            <w:div w:id="1518349515">
              <w:marLeft w:val="0"/>
              <w:marRight w:val="0"/>
              <w:marTop w:val="0"/>
              <w:marBottom w:val="0"/>
              <w:divBdr>
                <w:top w:val="none" w:sz="0" w:space="0" w:color="auto"/>
                <w:left w:val="none" w:sz="0" w:space="0" w:color="auto"/>
                <w:bottom w:val="none" w:sz="0" w:space="0" w:color="auto"/>
                <w:right w:val="none" w:sz="0" w:space="0" w:color="auto"/>
              </w:divBdr>
            </w:div>
          </w:divsChild>
        </w:div>
        <w:div w:id="1769036276">
          <w:marLeft w:val="0"/>
          <w:marRight w:val="0"/>
          <w:marTop w:val="0"/>
          <w:marBottom w:val="0"/>
          <w:divBdr>
            <w:top w:val="none" w:sz="0" w:space="0" w:color="auto"/>
            <w:left w:val="none" w:sz="0" w:space="0" w:color="auto"/>
            <w:bottom w:val="none" w:sz="0" w:space="0" w:color="auto"/>
            <w:right w:val="none" w:sz="0" w:space="0" w:color="auto"/>
          </w:divBdr>
        </w:div>
      </w:divsChild>
    </w:div>
    <w:div w:id="1140072808">
      <w:bodyDiv w:val="1"/>
      <w:marLeft w:val="0"/>
      <w:marRight w:val="0"/>
      <w:marTop w:val="0"/>
      <w:marBottom w:val="0"/>
      <w:divBdr>
        <w:top w:val="none" w:sz="0" w:space="0" w:color="auto"/>
        <w:left w:val="none" w:sz="0" w:space="0" w:color="auto"/>
        <w:bottom w:val="none" w:sz="0" w:space="0" w:color="auto"/>
        <w:right w:val="none" w:sz="0" w:space="0" w:color="auto"/>
      </w:divBdr>
    </w:div>
    <w:div w:id="1150713206">
      <w:bodyDiv w:val="1"/>
      <w:marLeft w:val="0"/>
      <w:marRight w:val="0"/>
      <w:marTop w:val="0"/>
      <w:marBottom w:val="0"/>
      <w:divBdr>
        <w:top w:val="none" w:sz="0" w:space="0" w:color="auto"/>
        <w:left w:val="none" w:sz="0" w:space="0" w:color="auto"/>
        <w:bottom w:val="none" w:sz="0" w:space="0" w:color="auto"/>
        <w:right w:val="none" w:sz="0" w:space="0" w:color="auto"/>
      </w:divBdr>
      <w:divsChild>
        <w:div w:id="394427299">
          <w:marLeft w:val="0"/>
          <w:marRight w:val="0"/>
          <w:marTop w:val="0"/>
          <w:marBottom w:val="0"/>
          <w:divBdr>
            <w:top w:val="none" w:sz="0" w:space="0" w:color="auto"/>
            <w:left w:val="none" w:sz="0" w:space="0" w:color="auto"/>
            <w:bottom w:val="none" w:sz="0" w:space="0" w:color="auto"/>
            <w:right w:val="none" w:sz="0" w:space="0" w:color="auto"/>
          </w:divBdr>
        </w:div>
        <w:div w:id="450708986">
          <w:marLeft w:val="0"/>
          <w:marRight w:val="0"/>
          <w:marTop w:val="0"/>
          <w:marBottom w:val="0"/>
          <w:divBdr>
            <w:top w:val="none" w:sz="0" w:space="0" w:color="auto"/>
            <w:left w:val="none" w:sz="0" w:space="0" w:color="auto"/>
            <w:bottom w:val="none" w:sz="0" w:space="0" w:color="auto"/>
            <w:right w:val="none" w:sz="0" w:space="0" w:color="auto"/>
          </w:divBdr>
        </w:div>
        <w:div w:id="824124094">
          <w:marLeft w:val="0"/>
          <w:marRight w:val="0"/>
          <w:marTop w:val="0"/>
          <w:marBottom w:val="0"/>
          <w:divBdr>
            <w:top w:val="none" w:sz="0" w:space="0" w:color="auto"/>
            <w:left w:val="none" w:sz="0" w:space="0" w:color="auto"/>
            <w:bottom w:val="none" w:sz="0" w:space="0" w:color="auto"/>
            <w:right w:val="none" w:sz="0" w:space="0" w:color="auto"/>
          </w:divBdr>
        </w:div>
        <w:div w:id="1286277488">
          <w:marLeft w:val="0"/>
          <w:marRight w:val="0"/>
          <w:marTop w:val="0"/>
          <w:marBottom w:val="0"/>
          <w:divBdr>
            <w:top w:val="none" w:sz="0" w:space="0" w:color="auto"/>
            <w:left w:val="none" w:sz="0" w:space="0" w:color="auto"/>
            <w:bottom w:val="none" w:sz="0" w:space="0" w:color="auto"/>
            <w:right w:val="none" w:sz="0" w:space="0" w:color="auto"/>
          </w:divBdr>
        </w:div>
        <w:div w:id="1986885374">
          <w:marLeft w:val="0"/>
          <w:marRight w:val="0"/>
          <w:marTop w:val="0"/>
          <w:marBottom w:val="0"/>
          <w:divBdr>
            <w:top w:val="none" w:sz="0" w:space="0" w:color="auto"/>
            <w:left w:val="none" w:sz="0" w:space="0" w:color="auto"/>
            <w:bottom w:val="none" w:sz="0" w:space="0" w:color="auto"/>
            <w:right w:val="none" w:sz="0" w:space="0" w:color="auto"/>
          </w:divBdr>
        </w:div>
        <w:div w:id="2049333843">
          <w:marLeft w:val="0"/>
          <w:marRight w:val="0"/>
          <w:marTop w:val="0"/>
          <w:marBottom w:val="0"/>
          <w:divBdr>
            <w:top w:val="none" w:sz="0" w:space="0" w:color="auto"/>
            <w:left w:val="none" w:sz="0" w:space="0" w:color="auto"/>
            <w:bottom w:val="none" w:sz="0" w:space="0" w:color="auto"/>
            <w:right w:val="none" w:sz="0" w:space="0" w:color="auto"/>
          </w:divBdr>
          <w:divsChild>
            <w:div w:id="199974143">
              <w:marLeft w:val="0"/>
              <w:marRight w:val="0"/>
              <w:marTop w:val="0"/>
              <w:marBottom w:val="0"/>
              <w:divBdr>
                <w:top w:val="none" w:sz="0" w:space="0" w:color="auto"/>
                <w:left w:val="none" w:sz="0" w:space="0" w:color="auto"/>
                <w:bottom w:val="none" w:sz="0" w:space="0" w:color="auto"/>
                <w:right w:val="none" w:sz="0" w:space="0" w:color="auto"/>
              </w:divBdr>
            </w:div>
            <w:div w:id="1427841572">
              <w:marLeft w:val="0"/>
              <w:marRight w:val="0"/>
              <w:marTop w:val="0"/>
              <w:marBottom w:val="0"/>
              <w:divBdr>
                <w:top w:val="none" w:sz="0" w:space="0" w:color="auto"/>
                <w:left w:val="none" w:sz="0" w:space="0" w:color="auto"/>
                <w:bottom w:val="none" w:sz="0" w:space="0" w:color="auto"/>
                <w:right w:val="none" w:sz="0" w:space="0" w:color="auto"/>
              </w:divBdr>
            </w:div>
            <w:div w:id="1488592861">
              <w:marLeft w:val="0"/>
              <w:marRight w:val="0"/>
              <w:marTop w:val="0"/>
              <w:marBottom w:val="0"/>
              <w:divBdr>
                <w:top w:val="none" w:sz="0" w:space="0" w:color="auto"/>
                <w:left w:val="none" w:sz="0" w:space="0" w:color="auto"/>
                <w:bottom w:val="none" w:sz="0" w:space="0" w:color="auto"/>
                <w:right w:val="none" w:sz="0" w:space="0" w:color="auto"/>
              </w:divBdr>
            </w:div>
            <w:div w:id="197960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0899712">
      <w:bodyDiv w:val="1"/>
      <w:marLeft w:val="0"/>
      <w:marRight w:val="0"/>
      <w:marTop w:val="0"/>
      <w:marBottom w:val="0"/>
      <w:divBdr>
        <w:top w:val="none" w:sz="0" w:space="0" w:color="auto"/>
        <w:left w:val="none" w:sz="0" w:space="0" w:color="auto"/>
        <w:bottom w:val="none" w:sz="0" w:space="0" w:color="auto"/>
        <w:right w:val="none" w:sz="0" w:space="0" w:color="auto"/>
      </w:divBdr>
    </w:div>
    <w:div w:id="1154756764">
      <w:bodyDiv w:val="1"/>
      <w:marLeft w:val="0"/>
      <w:marRight w:val="0"/>
      <w:marTop w:val="0"/>
      <w:marBottom w:val="0"/>
      <w:divBdr>
        <w:top w:val="none" w:sz="0" w:space="0" w:color="auto"/>
        <w:left w:val="none" w:sz="0" w:space="0" w:color="auto"/>
        <w:bottom w:val="none" w:sz="0" w:space="0" w:color="auto"/>
        <w:right w:val="none" w:sz="0" w:space="0" w:color="auto"/>
      </w:divBdr>
      <w:divsChild>
        <w:div w:id="961307203">
          <w:marLeft w:val="0"/>
          <w:marRight w:val="0"/>
          <w:marTop w:val="0"/>
          <w:marBottom w:val="0"/>
          <w:divBdr>
            <w:top w:val="none" w:sz="0" w:space="0" w:color="auto"/>
            <w:left w:val="none" w:sz="0" w:space="0" w:color="auto"/>
            <w:bottom w:val="none" w:sz="0" w:space="0" w:color="auto"/>
            <w:right w:val="none" w:sz="0" w:space="0" w:color="auto"/>
          </w:divBdr>
          <w:divsChild>
            <w:div w:id="942803693">
              <w:marLeft w:val="0"/>
              <w:marRight w:val="0"/>
              <w:marTop w:val="0"/>
              <w:marBottom w:val="0"/>
              <w:divBdr>
                <w:top w:val="none" w:sz="0" w:space="0" w:color="auto"/>
                <w:left w:val="none" w:sz="0" w:space="0" w:color="auto"/>
                <w:bottom w:val="none" w:sz="0" w:space="0" w:color="auto"/>
                <w:right w:val="none" w:sz="0" w:space="0" w:color="auto"/>
              </w:divBdr>
              <w:divsChild>
                <w:div w:id="12147111">
                  <w:marLeft w:val="0"/>
                  <w:marRight w:val="0"/>
                  <w:marTop w:val="0"/>
                  <w:marBottom w:val="0"/>
                  <w:divBdr>
                    <w:top w:val="none" w:sz="0" w:space="0" w:color="auto"/>
                    <w:left w:val="none" w:sz="0" w:space="0" w:color="auto"/>
                    <w:bottom w:val="none" w:sz="0" w:space="0" w:color="auto"/>
                    <w:right w:val="none" w:sz="0" w:space="0" w:color="auto"/>
                  </w:divBdr>
                </w:div>
                <w:div w:id="21706298">
                  <w:marLeft w:val="0"/>
                  <w:marRight w:val="0"/>
                  <w:marTop w:val="0"/>
                  <w:marBottom w:val="0"/>
                  <w:divBdr>
                    <w:top w:val="none" w:sz="0" w:space="0" w:color="auto"/>
                    <w:left w:val="none" w:sz="0" w:space="0" w:color="auto"/>
                    <w:bottom w:val="none" w:sz="0" w:space="0" w:color="auto"/>
                    <w:right w:val="none" w:sz="0" w:space="0" w:color="auto"/>
                  </w:divBdr>
                </w:div>
                <w:div w:id="41953605">
                  <w:marLeft w:val="0"/>
                  <w:marRight w:val="0"/>
                  <w:marTop w:val="0"/>
                  <w:marBottom w:val="0"/>
                  <w:divBdr>
                    <w:top w:val="none" w:sz="0" w:space="0" w:color="auto"/>
                    <w:left w:val="none" w:sz="0" w:space="0" w:color="auto"/>
                    <w:bottom w:val="none" w:sz="0" w:space="0" w:color="auto"/>
                    <w:right w:val="none" w:sz="0" w:space="0" w:color="auto"/>
                  </w:divBdr>
                </w:div>
                <w:div w:id="113838670">
                  <w:marLeft w:val="0"/>
                  <w:marRight w:val="0"/>
                  <w:marTop w:val="0"/>
                  <w:marBottom w:val="0"/>
                  <w:divBdr>
                    <w:top w:val="none" w:sz="0" w:space="0" w:color="auto"/>
                    <w:left w:val="none" w:sz="0" w:space="0" w:color="auto"/>
                    <w:bottom w:val="none" w:sz="0" w:space="0" w:color="auto"/>
                    <w:right w:val="none" w:sz="0" w:space="0" w:color="auto"/>
                  </w:divBdr>
                </w:div>
                <w:div w:id="189148843">
                  <w:marLeft w:val="0"/>
                  <w:marRight w:val="0"/>
                  <w:marTop w:val="0"/>
                  <w:marBottom w:val="0"/>
                  <w:divBdr>
                    <w:top w:val="none" w:sz="0" w:space="0" w:color="auto"/>
                    <w:left w:val="none" w:sz="0" w:space="0" w:color="auto"/>
                    <w:bottom w:val="none" w:sz="0" w:space="0" w:color="auto"/>
                    <w:right w:val="none" w:sz="0" w:space="0" w:color="auto"/>
                  </w:divBdr>
                </w:div>
                <w:div w:id="200441790">
                  <w:marLeft w:val="0"/>
                  <w:marRight w:val="0"/>
                  <w:marTop w:val="0"/>
                  <w:marBottom w:val="0"/>
                  <w:divBdr>
                    <w:top w:val="none" w:sz="0" w:space="0" w:color="auto"/>
                    <w:left w:val="none" w:sz="0" w:space="0" w:color="auto"/>
                    <w:bottom w:val="none" w:sz="0" w:space="0" w:color="auto"/>
                    <w:right w:val="none" w:sz="0" w:space="0" w:color="auto"/>
                  </w:divBdr>
                </w:div>
                <w:div w:id="231937278">
                  <w:marLeft w:val="0"/>
                  <w:marRight w:val="0"/>
                  <w:marTop w:val="0"/>
                  <w:marBottom w:val="0"/>
                  <w:divBdr>
                    <w:top w:val="none" w:sz="0" w:space="0" w:color="auto"/>
                    <w:left w:val="none" w:sz="0" w:space="0" w:color="auto"/>
                    <w:bottom w:val="none" w:sz="0" w:space="0" w:color="auto"/>
                    <w:right w:val="none" w:sz="0" w:space="0" w:color="auto"/>
                  </w:divBdr>
                </w:div>
                <w:div w:id="265892976">
                  <w:marLeft w:val="0"/>
                  <w:marRight w:val="0"/>
                  <w:marTop w:val="0"/>
                  <w:marBottom w:val="0"/>
                  <w:divBdr>
                    <w:top w:val="none" w:sz="0" w:space="0" w:color="auto"/>
                    <w:left w:val="none" w:sz="0" w:space="0" w:color="auto"/>
                    <w:bottom w:val="none" w:sz="0" w:space="0" w:color="auto"/>
                    <w:right w:val="none" w:sz="0" w:space="0" w:color="auto"/>
                  </w:divBdr>
                </w:div>
                <w:div w:id="310788755">
                  <w:marLeft w:val="0"/>
                  <w:marRight w:val="0"/>
                  <w:marTop w:val="0"/>
                  <w:marBottom w:val="0"/>
                  <w:divBdr>
                    <w:top w:val="none" w:sz="0" w:space="0" w:color="auto"/>
                    <w:left w:val="none" w:sz="0" w:space="0" w:color="auto"/>
                    <w:bottom w:val="none" w:sz="0" w:space="0" w:color="auto"/>
                    <w:right w:val="none" w:sz="0" w:space="0" w:color="auto"/>
                  </w:divBdr>
                </w:div>
                <w:div w:id="316232797">
                  <w:marLeft w:val="0"/>
                  <w:marRight w:val="0"/>
                  <w:marTop w:val="0"/>
                  <w:marBottom w:val="0"/>
                  <w:divBdr>
                    <w:top w:val="none" w:sz="0" w:space="0" w:color="auto"/>
                    <w:left w:val="none" w:sz="0" w:space="0" w:color="auto"/>
                    <w:bottom w:val="none" w:sz="0" w:space="0" w:color="auto"/>
                    <w:right w:val="none" w:sz="0" w:space="0" w:color="auto"/>
                  </w:divBdr>
                </w:div>
                <w:div w:id="323318748">
                  <w:marLeft w:val="0"/>
                  <w:marRight w:val="0"/>
                  <w:marTop w:val="0"/>
                  <w:marBottom w:val="0"/>
                  <w:divBdr>
                    <w:top w:val="none" w:sz="0" w:space="0" w:color="auto"/>
                    <w:left w:val="none" w:sz="0" w:space="0" w:color="auto"/>
                    <w:bottom w:val="none" w:sz="0" w:space="0" w:color="auto"/>
                    <w:right w:val="none" w:sz="0" w:space="0" w:color="auto"/>
                  </w:divBdr>
                </w:div>
                <w:div w:id="357659513">
                  <w:marLeft w:val="0"/>
                  <w:marRight w:val="0"/>
                  <w:marTop w:val="0"/>
                  <w:marBottom w:val="0"/>
                  <w:divBdr>
                    <w:top w:val="none" w:sz="0" w:space="0" w:color="auto"/>
                    <w:left w:val="none" w:sz="0" w:space="0" w:color="auto"/>
                    <w:bottom w:val="none" w:sz="0" w:space="0" w:color="auto"/>
                    <w:right w:val="none" w:sz="0" w:space="0" w:color="auto"/>
                  </w:divBdr>
                </w:div>
                <w:div w:id="420639767">
                  <w:marLeft w:val="0"/>
                  <w:marRight w:val="0"/>
                  <w:marTop w:val="0"/>
                  <w:marBottom w:val="0"/>
                  <w:divBdr>
                    <w:top w:val="none" w:sz="0" w:space="0" w:color="auto"/>
                    <w:left w:val="none" w:sz="0" w:space="0" w:color="auto"/>
                    <w:bottom w:val="none" w:sz="0" w:space="0" w:color="auto"/>
                    <w:right w:val="none" w:sz="0" w:space="0" w:color="auto"/>
                  </w:divBdr>
                </w:div>
                <w:div w:id="453325366">
                  <w:marLeft w:val="0"/>
                  <w:marRight w:val="0"/>
                  <w:marTop w:val="0"/>
                  <w:marBottom w:val="0"/>
                  <w:divBdr>
                    <w:top w:val="none" w:sz="0" w:space="0" w:color="auto"/>
                    <w:left w:val="none" w:sz="0" w:space="0" w:color="auto"/>
                    <w:bottom w:val="none" w:sz="0" w:space="0" w:color="auto"/>
                    <w:right w:val="none" w:sz="0" w:space="0" w:color="auto"/>
                  </w:divBdr>
                </w:div>
                <w:div w:id="496001854">
                  <w:marLeft w:val="0"/>
                  <w:marRight w:val="0"/>
                  <w:marTop w:val="0"/>
                  <w:marBottom w:val="0"/>
                  <w:divBdr>
                    <w:top w:val="none" w:sz="0" w:space="0" w:color="auto"/>
                    <w:left w:val="none" w:sz="0" w:space="0" w:color="auto"/>
                    <w:bottom w:val="none" w:sz="0" w:space="0" w:color="auto"/>
                    <w:right w:val="none" w:sz="0" w:space="0" w:color="auto"/>
                  </w:divBdr>
                </w:div>
                <w:div w:id="517355805">
                  <w:marLeft w:val="0"/>
                  <w:marRight w:val="0"/>
                  <w:marTop w:val="0"/>
                  <w:marBottom w:val="0"/>
                  <w:divBdr>
                    <w:top w:val="none" w:sz="0" w:space="0" w:color="auto"/>
                    <w:left w:val="none" w:sz="0" w:space="0" w:color="auto"/>
                    <w:bottom w:val="none" w:sz="0" w:space="0" w:color="auto"/>
                    <w:right w:val="none" w:sz="0" w:space="0" w:color="auto"/>
                  </w:divBdr>
                </w:div>
                <w:div w:id="524638355">
                  <w:marLeft w:val="0"/>
                  <w:marRight w:val="0"/>
                  <w:marTop w:val="0"/>
                  <w:marBottom w:val="0"/>
                  <w:divBdr>
                    <w:top w:val="none" w:sz="0" w:space="0" w:color="auto"/>
                    <w:left w:val="none" w:sz="0" w:space="0" w:color="auto"/>
                    <w:bottom w:val="none" w:sz="0" w:space="0" w:color="auto"/>
                    <w:right w:val="none" w:sz="0" w:space="0" w:color="auto"/>
                  </w:divBdr>
                </w:div>
                <w:div w:id="550653406">
                  <w:marLeft w:val="0"/>
                  <w:marRight w:val="0"/>
                  <w:marTop w:val="0"/>
                  <w:marBottom w:val="0"/>
                  <w:divBdr>
                    <w:top w:val="none" w:sz="0" w:space="0" w:color="auto"/>
                    <w:left w:val="none" w:sz="0" w:space="0" w:color="auto"/>
                    <w:bottom w:val="none" w:sz="0" w:space="0" w:color="auto"/>
                    <w:right w:val="none" w:sz="0" w:space="0" w:color="auto"/>
                  </w:divBdr>
                </w:div>
                <w:div w:id="590242594">
                  <w:marLeft w:val="0"/>
                  <w:marRight w:val="0"/>
                  <w:marTop w:val="0"/>
                  <w:marBottom w:val="0"/>
                  <w:divBdr>
                    <w:top w:val="none" w:sz="0" w:space="0" w:color="auto"/>
                    <w:left w:val="none" w:sz="0" w:space="0" w:color="auto"/>
                    <w:bottom w:val="none" w:sz="0" w:space="0" w:color="auto"/>
                    <w:right w:val="none" w:sz="0" w:space="0" w:color="auto"/>
                  </w:divBdr>
                </w:div>
                <w:div w:id="651832315">
                  <w:marLeft w:val="0"/>
                  <w:marRight w:val="0"/>
                  <w:marTop w:val="0"/>
                  <w:marBottom w:val="0"/>
                  <w:divBdr>
                    <w:top w:val="none" w:sz="0" w:space="0" w:color="auto"/>
                    <w:left w:val="none" w:sz="0" w:space="0" w:color="auto"/>
                    <w:bottom w:val="none" w:sz="0" w:space="0" w:color="auto"/>
                    <w:right w:val="none" w:sz="0" w:space="0" w:color="auto"/>
                  </w:divBdr>
                </w:div>
                <w:div w:id="689726091">
                  <w:marLeft w:val="0"/>
                  <w:marRight w:val="0"/>
                  <w:marTop w:val="0"/>
                  <w:marBottom w:val="0"/>
                  <w:divBdr>
                    <w:top w:val="none" w:sz="0" w:space="0" w:color="auto"/>
                    <w:left w:val="none" w:sz="0" w:space="0" w:color="auto"/>
                    <w:bottom w:val="none" w:sz="0" w:space="0" w:color="auto"/>
                    <w:right w:val="none" w:sz="0" w:space="0" w:color="auto"/>
                  </w:divBdr>
                </w:div>
                <w:div w:id="699554857">
                  <w:marLeft w:val="0"/>
                  <w:marRight w:val="0"/>
                  <w:marTop w:val="0"/>
                  <w:marBottom w:val="0"/>
                  <w:divBdr>
                    <w:top w:val="none" w:sz="0" w:space="0" w:color="auto"/>
                    <w:left w:val="none" w:sz="0" w:space="0" w:color="auto"/>
                    <w:bottom w:val="none" w:sz="0" w:space="0" w:color="auto"/>
                    <w:right w:val="none" w:sz="0" w:space="0" w:color="auto"/>
                  </w:divBdr>
                </w:div>
                <w:div w:id="757214900">
                  <w:marLeft w:val="0"/>
                  <w:marRight w:val="0"/>
                  <w:marTop w:val="0"/>
                  <w:marBottom w:val="0"/>
                  <w:divBdr>
                    <w:top w:val="none" w:sz="0" w:space="0" w:color="auto"/>
                    <w:left w:val="none" w:sz="0" w:space="0" w:color="auto"/>
                    <w:bottom w:val="none" w:sz="0" w:space="0" w:color="auto"/>
                    <w:right w:val="none" w:sz="0" w:space="0" w:color="auto"/>
                  </w:divBdr>
                </w:div>
                <w:div w:id="766266282">
                  <w:marLeft w:val="0"/>
                  <w:marRight w:val="0"/>
                  <w:marTop w:val="0"/>
                  <w:marBottom w:val="0"/>
                  <w:divBdr>
                    <w:top w:val="none" w:sz="0" w:space="0" w:color="auto"/>
                    <w:left w:val="none" w:sz="0" w:space="0" w:color="auto"/>
                    <w:bottom w:val="none" w:sz="0" w:space="0" w:color="auto"/>
                    <w:right w:val="none" w:sz="0" w:space="0" w:color="auto"/>
                  </w:divBdr>
                </w:div>
                <w:div w:id="820998431">
                  <w:marLeft w:val="0"/>
                  <w:marRight w:val="0"/>
                  <w:marTop w:val="0"/>
                  <w:marBottom w:val="0"/>
                  <w:divBdr>
                    <w:top w:val="none" w:sz="0" w:space="0" w:color="auto"/>
                    <w:left w:val="none" w:sz="0" w:space="0" w:color="auto"/>
                    <w:bottom w:val="none" w:sz="0" w:space="0" w:color="auto"/>
                    <w:right w:val="none" w:sz="0" w:space="0" w:color="auto"/>
                  </w:divBdr>
                  <w:divsChild>
                    <w:div w:id="646907990">
                      <w:marLeft w:val="0"/>
                      <w:marRight w:val="0"/>
                      <w:marTop w:val="0"/>
                      <w:marBottom w:val="0"/>
                      <w:divBdr>
                        <w:top w:val="none" w:sz="0" w:space="0" w:color="auto"/>
                        <w:left w:val="none" w:sz="0" w:space="0" w:color="auto"/>
                        <w:bottom w:val="none" w:sz="0" w:space="0" w:color="auto"/>
                        <w:right w:val="none" w:sz="0" w:space="0" w:color="auto"/>
                      </w:divBdr>
                    </w:div>
                    <w:div w:id="883370725">
                      <w:marLeft w:val="0"/>
                      <w:marRight w:val="0"/>
                      <w:marTop w:val="0"/>
                      <w:marBottom w:val="0"/>
                      <w:divBdr>
                        <w:top w:val="none" w:sz="0" w:space="0" w:color="auto"/>
                        <w:left w:val="none" w:sz="0" w:space="0" w:color="auto"/>
                        <w:bottom w:val="none" w:sz="0" w:space="0" w:color="auto"/>
                        <w:right w:val="none" w:sz="0" w:space="0" w:color="auto"/>
                      </w:divBdr>
                    </w:div>
                    <w:div w:id="1174108363">
                      <w:marLeft w:val="0"/>
                      <w:marRight w:val="0"/>
                      <w:marTop w:val="0"/>
                      <w:marBottom w:val="0"/>
                      <w:divBdr>
                        <w:top w:val="none" w:sz="0" w:space="0" w:color="auto"/>
                        <w:left w:val="none" w:sz="0" w:space="0" w:color="auto"/>
                        <w:bottom w:val="none" w:sz="0" w:space="0" w:color="auto"/>
                        <w:right w:val="none" w:sz="0" w:space="0" w:color="auto"/>
                      </w:divBdr>
                    </w:div>
                    <w:div w:id="1185901671">
                      <w:marLeft w:val="0"/>
                      <w:marRight w:val="0"/>
                      <w:marTop w:val="0"/>
                      <w:marBottom w:val="0"/>
                      <w:divBdr>
                        <w:top w:val="none" w:sz="0" w:space="0" w:color="auto"/>
                        <w:left w:val="none" w:sz="0" w:space="0" w:color="auto"/>
                        <w:bottom w:val="none" w:sz="0" w:space="0" w:color="auto"/>
                        <w:right w:val="none" w:sz="0" w:space="0" w:color="auto"/>
                      </w:divBdr>
                    </w:div>
                  </w:divsChild>
                </w:div>
                <w:div w:id="849444626">
                  <w:marLeft w:val="0"/>
                  <w:marRight w:val="0"/>
                  <w:marTop w:val="0"/>
                  <w:marBottom w:val="0"/>
                  <w:divBdr>
                    <w:top w:val="none" w:sz="0" w:space="0" w:color="auto"/>
                    <w:left w:val="none" w:sz="0" w:space="0" w:color="auto"/>
                    <w:bottom w:val="none" w:sz="0" w:space="0" w:color="auto"/>
                    <w:right w:val="none" w:sz="0" w:space="0" w:color="auto"/>
                  </w:divBdr>
                </w:div>
                <w:div w:id="888763806">
                  <w:marLeft w:val="0"/>
                  <w:marRight w:val="0"/>
                  <w:marTop w:val="0"/>
                  <w:marBottom w:val="0"/>
                  <w:divBdr>
                    <w:top w:val="none" w:sz="0" w:space="0" w:color="auto"/>
                    <w:left w:val="none" w:sz="0" w:space="0" w:color="auto"/>
                    <w:bottom w:val="none" w:sz="0" w:space="0" w:color="auto"/>
                    <w:right w:val="none" w:sz="0" w:space="0" w:color="auto"/>
                  </w:divBdr>
                </w:div>
                <w:div w:id="948393492">
                  <w:marLeft w:val="0"/>
                  <w:marRight w:val="0"/>
                  <w:marTop w:val="0"/>
                  <w:marBottom w:val="0"/>
                  <w:divBdr>
                    <w:top w:val="none" w:sz="0" w:space="0" w:color="auto"/>
                    <w:left w:val="none" w:sz="0" w:space="0" w:color="auto"/>
                    <w:bottom w:val="none" w:sz="0" w:space="0" w:color="auto"/>
                    <w:right w:val="none" w:sz="0" w:space="0" w:color="auto"/>
                  </w:divBdr>
                </w:div>
                <w:div w:id="973869295">
                  <w:marLeft w:val="0"/>
                  <w:marRight w:val="0"/>
                  <w:marTop w:val="0"/>
                  <w:marBottom w:val="0"/>
                  <w:divBdr>
                    <w:top w:val="none" w:sz="0" w:space="0" w:color="auto"/>
                    <w:left w:val="none" w:sz="0" w:space="0" w:color="auto"/>
                    <w:bottom w:val="none" w:sz="0" w:space="0" w:color="auto"/>
                    <w:right w:val="none" w:sz="0" w:space="0" w:color="auto"/>
                  </w:divBdr>
                </w:div>
                <w:div w:id="1056202511">
                  <w:marLeft w:val="0"/>
                  <w:marRight w:val="0"/>
                  <w:marTop w:val="0"/>
                  <w:marBottom w:val="0"/>
                  <w:divBdr>
                    <w:top w:val="none" w:sz="0" w:space="0" w:color="auto"/>
                    <w:left w:val="none" w:sz="0" w:space="0" w:color="auto"/>
                    <w:bottom w:val="none" w:sz="0" w:space="0" w:color="auto"/>
                    <w:right w:val="none" w:sz="0" w:space="0" w:color="auto"/>
                  </w:divBdr>
                </w:div>
                <w:div w:id="1083069425">
                  <w:marLeft w:val="0"/>
                  <w:marRight w:val="0"/>
                  <w:marTop w:val="0"/>
                  <w:marBottom w:val="0"/>
                  <w:divBdr>
                    <w:top w:val="none" w:sz="0" w:space="0" w:color="auto"/>
                    <w:left w:val="none" w:sz="0" w:space="0" w:color="auto"/>
                    <w:bottom w:val="none" w:sz="0" w:space="0" w:color="auto"/>
                    <w:right w:val="none" w:sz="0" w:space="0" w:color="auto"/>
                  </w:divBdr>
                </w:div>
                <w:div w:id="1129325955">
                  <w:marLeft w:val="0"/>
                  <w:marRight w:val="0"/>
                  <w:marTop w:val="0"/>
                  <w:marBottom w:val="0"/>
                  <w:divBdr>
                    <w:top w:val="none" w:sz="0" w:space="0" w:color="auto"/>
                    <w:left w:val="none" w:sz="0" w:space="0" w:color="auto"/>
                    <w:bottom w:val="none" w:sz="0" w:space="0" w:color="auto"/>
                    <w:right w:val="none" w:sz="0" w:space="0" w:color="auto"/>
                  </w:divBdr>
                </w:div>
                <w:div w:id="1146166221">
                  <w:marLeft w:val="0"/>
                  <w:marRight w:val="0"/>
                  <w:marTop w:val="0"/>
                  <w:marBottom w:val="0"/>
                  <w:divBdr>
                    <w:top w:val="none" w:sz="0" w:space="0" w:color="auto"/>
                    <w:left w:val="none" w:sz="0" w:space="0" w:color="auto"/>
                    <w:bottom w:val="none" w:sz="0" w:space="0" w:color="auto"/>
                    <w:right w:val="none" w:sz="0" w:space="0" w:color="auto"/>
                  </w:divBdr>
                </w:div>
                <w:div w:id="1153449865">
                  <w:marLeft w:val="0"/>
                  <w:marRight w:val="0"/>
                  <w:marTop w:val="0"/>
                  <w:marBottom w:val="0"/>
                  <w:divBdr>
                    <w:top w:val="none" w:sz="0" w:space="0" w:color="auto"/>
                    <w:left w:val="none" w:sz="0" w:space="0" w:color="auto"/>
                    <w:bottom w:val="none" w:sz="0" w:space="0" w:color="auto"/>
                    <w:right w:val="none" w:sz="0" w:space="0" w:color="auto"/>
                  </w:divBdr>
                </w:div>
                <w:div w:id="1182090722">
                  <w:marLeft w:val="0"/>
                  <w:marRight w:val="0"/>
                  <w:marTop w:val="0"/>
                  <w:marBottom w:val="0"/>
                  <w:divBdr>
                    <w:top w:val="none" w:sz="0" w:space="0" w:color="auto"/>
                    <w:left w:val="none" w:sz="0" w:space="0" w:color="auto"/>
                    <w:bottom w:val="none" w:sz="0" w:space="0" w:color="auto"/>
                    <w:right w:val="none" w:sz="0" w:space="0" w:color="auto"/>
                  </w:divBdr>
                </w:div>
                <w:div w:id="1211186030">
                  <w:marLeft w:val="0"/>
                  <w:marRight w:val="0"/>
                  <w:marTop w:val="0"/>
                  <w:marBottom w:val="0"/>
                  <w:divBdr>
                    <w:top w:val="none" w:sz="0" w:space="0" w:color="auto"/>
                    <w:left w:val="none" w:sz="0" w:space="0" w:color="auto"/>
                    <w:bottom w:val="none" w:sz="0" w:space="0" w:color="auto"/>
                    <w:right w:val="none" w:sz="0" w:space="0" w:color="auto"/>
                  </w:divBdr>
                </w:div>
                <w:div w:id="1328633919">
                  <w:marLeft w:val="0"/>
                  <w:marRight w:val="0"/>
                  <w:marTop w:val="0"/>
                  <w:marBottom w:val="0"/>
                  <w:divBdr>
                    <w:top w:val="none" w:sz="0" w:space="0" w:color="auto"/>
                    <w:left w:val="none" w:sz="0" w:space="0" w:color="auto"/>
                    <w:bottom w:val="none" w:sz="0" w:space="0" w:color="auto"/>
                    <w:right w:val="none" w:sz="0" w:space="0" w:color="auto"/>
                  </w:divBdr>
                </w:div>
                <w:div w:id="1336490722">
                  <w:marLeft w:val="0"/>
                  <w:marRight w:val="0"/>
                  <w:marTop w:val="0"/>
                  <w:marBottom w:val="0"/>
                  <w:divBdr>
                    <w:top w:val="none" w:sz="0" w:space="0" w:color="auto"/>
                    <w:left w:val="none" w:sz="0" w:space="0" w:color="auto"/>
                    <w:bottom w:val="none" w:sz="0" w:space="0" w:color="auto"/>
                    <w:right w:val="none" w:sz="0" w:space="0" w:color="auto"/>
                  </w:divBdr>
                </w:div>
                <w:div w:id="1338271652">
                  <w:marLeft w:val="0"/>
                  <w:marRight w:val="0"/>
                  <w:marTop w:val="0"/>
                  <w:marBottom w:val="0"/>
                  <w:divBdr>
                    <w:top w:val="none" w:sz="0" w:space="0" w:color="auto"/>
                    <w:left w:val="none" w:sz="0" w:space="0" w:color="auto"/>
                    <w:bottom w:val="none" w:sz="0" w:space="0" w:color="auto"/>
                    <w:right w:val="none" w:sz="0" w:space="0" w:color="auto"/>
                  </w:divBdr>
                </w:div>
                <w:div w:id="1395471916">
                  <w:marLeft w:val="0"/>
                  <w:marRight w:val="0"/>
                  <w:marTop w:val="0"/>
                  <w:marBottom w:val="0"/>
                  <w:divBdr>
                    <w:top w:val="none" w:sz="0" w:space="0" w:color="auto"/>
                    <w:left w:val="none" w:sz="0" w:space="0" w:color="auto"/>
                    <w:bottom w:val="none" w:sz="0" w:space="0" w:color="auto"/>
                    <w:right w:val="none" w:sz="0" w:space="0" w:color="auto"/>
                  </w:divBdr>
                </w:div>
                <w:div w:id="1431127515">
                  <w:marLeft w:val="0"/>
                  <w:marRight w:val="0"/>
                  <w:marTop w:val="0"/>
                  <w:marBottom w:val="0"/>
                  <w:divBdr>
                    <w:top w:val="none" w:sz="0" w:space="0" w:color="auto"/>
                    <w:left w:val="none" w:sz="0" w:space="0" w:color="auto"/>
                    <w:bottom w:val="none" w:sz="0" w:space="0" w:color="auto"/>
                    <w:right w:val="none" w:sz="0" w:space="0" w:color="auto"/>
                  </w:divBdr>
                </w:div>
                <w:div w:id="1448770760">
                  <w:marLeft w:val="0"/>
                  <w:marRight w:val="0"/>
                  <w:marTop w:val="0"/>
                  <w:marBottom w:val="0"/>
                  <w:divBdr>
                    <w:top w:val="none" w:sz="0" w:space="0" w:color="auto"/>
                    <w:left w:val="none" w:sz="0" w:space="0" w:color="auto"/>
                    <w:bottom w:val="none" w:sz="0" w:space="0" w:color="auto"/>
                    <w:right w:val="none" w:sz="0" w:space="0" w:color="auto"/>
                  </w:divBdr>
                </w:div>
                <w:div w:id="1470704260">
                  <w:marLeft w:val="0"/>
                  <w:marRight w:val="0"/>
                  <w:marTop w:val="0"/>
                  <w:marBottom w:val="0"/>
                  <w:divBdr>
                    <w:top w:val="none" w:sz="0" w:space="0" w:color="auto"/>
                    <w:left w:val="none" w:sz="0" w:space="0" w:color="auto"/>
                    <w:bottom w:val="none" w:sz="0" w:space="0" w:color="auto"/>
                    <w:right w:val="none" w:sz="0" w:space="0" w:color="auto"/>
                  </w:divBdr>
                </w:div>
                <w:div w:id="1516992032">
                  <w:marLeft w:val="0"/>
                  <w:marRight w:val="0"/>
                  <w:marTop w:val="0"/>
                  <w:marBottom w:val="0"/>
                  <w:divBdr>
                    <w:top w:val="none" w:sz="0" w:space="0" w:color="auto"/>
                    <w:left w:val="none" w:sz="0" w:space="0" w:color="auto"/>
                    <w:bottom w:val="none" w:sz="0" w:space="0" w:color="auto"/>
                    <w:right w:val="none" w:sz="0" w:space="0" w:color="auto"/>
                  </w:divBdr>
                </w:div>
                <w:div w:id="1559631681">
                  <w:marLeft w:val="0"/>
                  <w:marRight w:val="0"/>
                  <w:marTop w:val="0"/>
                  <w:marBottom w:val="0"/>
                  <w:divBdr>
                    <w:top w:val="none" w:sz="0" w:space="0" w:color="auto"/>
                    <w:left w:val="none" w:sz="0" w:space="0" w:color="auto"/>
                    <w:bottom w:val="none" w:sz="0" w:space="0" w:color="auto"/>
                    <w:right w:val="none" w:sz="0" w:space="0" w:color="auto"/>
                  </w:divBdr>
                </w:div>
                <w:div w:id="1575747798">
                  <w:marLeft w:val="0"/>
                  <w:marRight w:val="0"/>
                  <w:marTop w:val="0"/>
                  <w:marBottom w:val="0"/>
                  <w:divBdr>
                    <w:top w:val="none" w:sz="0" w:space="0" w:color="auto"/>
                    <w:left w:val="none" w:sz="0" w:space="0" w:color="auto"/>
                    <w:bottom w:val="none" w:sz="0" w:space="0" w:color="auto"/>
                    <w:right w:val="none" w:sz="0" w:space="0" w:color="auto"/>
                  </w:divBdr>
                </w:div>
                <w:div w:id="1602949299">
                  <w:marLeft w:val="0"/>
                  <w:marRight w:val="0"/>
                  <w:marTop w:val="0"/>
                  <w:marBottom w:val="0"/>
                  <w:divBdr>
                    <w:top w:val="none" w:sz="0" w:space="0" w:color="auto"/>
                    <w:left w:val="none" w:sz="0" w:space="0" w:color="auto"/>
                    <w:bottom w:val="none" w:sz="0" w:space="0" w:color="auto"/>
                    <w:right w:val="none" w:sz="0" w:space="0" w:color="auto"/>
                  </w:divBdr>
                </w:div>
                <w:div w:id="1621179418">
                  <w:marLeft w:val="0"/>
                  <w:marRight w:val="0"/>
                  <w:marTop w:val="0"/>
                  <w:marBottom w:val="0"/>
                  <w:divBdr>
                    <w:top w:val="none" w:sz="0" w:space="0" w:color="auto"/>
                    <w:left w:val="none" w:sz="0" w:space="0" w:color="auto"/>
                    <w:bottom w:val="none" w:sz="0" w:space="0" w:color="auto"/>
                    <w:right w:val="none" w:sz="0" w:space="0" w:color="auto"/>
                  </w:divBdr>
                </w:div>
                <w:div w:id="1638562727">
                  <w:marLeft w:val="0"/>
                  <w:marRight w:val="0"/>
                  <w:marTop w:val="0"/>
                  <w:marBottom w:val="0"/>
                  <w:divBdr>
                    <w:top w:val="none" w:sz="0" w:space="0" w:color="auto"/>
                    <w:left w:val="none" w:sz="0" w:space="0" w:color="auto"/>
                    <w:bottom w:val="none" w:sz="0" w:space="0" w:color="auto"/>
                    <w:right w:val="none" w:sz="0" w:space="0" w:color="auto"/>
                  </w:divBdr>
                </w:div>
                <w:div w:id="1700541883">
                  <w:marLeft w:val="0"/>
                  <w:marRight w:val="0"/>
                  <w:marTop w:val="0"/>
                  <w:marBottom w:val="0"/>
                  <w:divBdr>
                    <w:top w:val="none" w:sz="0" w:space="0" w:color="auto"/>
                    <w:left w:val="none" w:sz="0" w:space="0" w:color="auto"/>
                    <w:bottom w:val="none" w:sz="0" w:space="0" w:color="auto"/>
                    <w:right w:val="none" w:sz="0" w:space="0" w:color="auto"/>
                  </w:divBdr>
                </w:div>
                <w:div w:id="1704820632">
                  <w:marLeft w:val="0"/>
                  <w:marRight w:val="0"/>
                  <w:marTop w:val="0"/>
                  <w:marBottom w:val="0"/>
                  <w:divBdr>
                    <w:top w:val="none" w:sz="0" w:space="0" w:color="auto"/>
                    <w:left w:val="none" w:sz="0" w:space="0" w:color="auto"/>
                    <w:bottom w:val="none" w:sz="0" w:space="0" w:color="auto"/>
                    <w:right w:val="none" w:sz="0" w:space="0" w:color="auto"/>
                  </w:divBdr>
                </w:div>
                <w:div w:id="1765761366">
                  <w:marLeft w:val="0"/>
                  <w:marRight w:val="0"/>
                  <w:marTop w:val="0"/>
                  <w:marBottom w:val="0"/>
                  <w:divBdr>
                    <w:top w:val="none" w:sz="0" w:space="0" w:color="auto"/>
                    <w:left w:val="none" w:sz="0" w:space="0" w:color="auto"/>
                    <w:bottom w:val="none" w:sz="0" w:space="0" w:color="auto"/>
                    <w:right w:val="none" w:sz="0" w:space="0" w:color="auto"/>
                  </w:divBdr>
                </w:div>
                <w:div w:id="1839148385">
                  <w:marLeft w:val="0"/>
                  <w:marRight w:val="0"/>
                  <w:marTop w:val="0"/>
                  <w:marBottom w:val="0"/>
                  <w:divBdr>
                    <w:top w:val="none" w:sz="0" w:space="0" w:color="auto"/>
                    <w:left w:val="none" w:sz="0" w:space="0" w:color="auto"/>
                    <w:bottom w:val="none" w:sz="0" w:space="0" w:color="auto"/>
                    <w:right w:val="none" w:sz="0" w:space="0" w:color="auto"/>
                  </w:divBdr>
                </w:div>
                <w:div w:id="1870797216">
                  <w:marLeft w:val="0"/>
                  <w:marRight w:val="0"/>
                  <w:marTop w:val="0"/>
                  <w:marBottom w:val="0"/>
                  <w:divBdr>
                    <w:top w:val="none" w:sz="0" w:space="0" w:color="auto"/>
                    <w:left w:val="none" w:sz="0" w:space="0" w:color="auto"/>
                    <w:bottom w:val="none" w:sz="0" w:space="0" w:color="auto"/>
                    <w:right w:val="none" w:sz="0" w:space="0" w:color="auto"/>
                  </w:divBdr>
                </w:div>
                <w:div w:id="1908029170">
                  <w:marLeft w:val="0"/>
                  <w:marRight w:val="0"/>
                  <w:marTop w:val="0"/>
                  <w:marBottom w:val="0"/>
                  <w:divBdr>
                    <w:top w:val="none" w:sz="0" w:space="0" w:color="auto"/>
                    <w:left w:val="none" w:sz="0" w:space="0" w:color="auto"/>
                    <w:bottom w:val="none" w:sz="0" w:space="0" w:color="auto"/>
                    <w:right w:val="none" w:sz="0" w:space="0" w:color="auto"/>
                  </w:divBdr>
                </w:div>
                <w:div w:id="1955209106">
                  <w:marLeft w:val="0"/>
                  <w:marRight w:val="0"/>
                  <w:marTop w:val="0"/>
                  <w:marBottom w:val="0"/>
                  <w:divBdr>
                    <w:top w:val="none" w:sz="0" w:space="0" w:color="auto"/>
                    <w:left w:val="none" w:sz="0" w:space="0" w:color="auto"/>
                    <w:bottom w:val="none" w:sz="0" w:space="0" w:color="auto"/>
                    <w:right w:val="none" w:sz="0" w:space="0" w:color="auto"/>
                  </w:divBdr>
                </w:div>
                <w:div w:id="1968662390">
                  <w:marLeft w:val="0"/>
                  <w:marRight w:val="0"/>
                  <w:marTop w:val="0"/>
                  <w:marBottom w:val="0"/>
                  <w:divBdr>
                    <w:top w:val="none" w:sz="0" w:space="0" w:color="auto"/>
                    <w:left w:val="none" w:sz="0" w:space="0" w:color="auto"/>
                    <w:bottom w:val="none" w:sz="0" w:space="0" w:color="auto"/>
                    <w:right w:val="none" w:sz="0" w:space="0" w:color="auto"/>
                  </w:divBdr>
                </w:div>
                <w:div w:id="2057073360">
                  <w:marLeft w:val="0"/>
                  <w:marRight w:val="0"/>
                  <w:marTop w:val="0"/>
                  <w:marBottom w:val="0"/>
                  <w:divBdr>
                    <w:top w:val="none" w:sz="0" w:space="0" w:color="auto"/>
                    <w:left w:val="none" w:sz="0" w:space="0" w:color="auto"/>
                    <w:bottom w:val="none" w:sz="0" w:space="0" w:color="auto"/>
                    <w:right w:val="none" w:sz="0" w:space="0" w:color="auto"/>
                  </w:divBdr>
                </w:div>
                <w:div w:id="2094235326">
                  <w:marLeft w:val="0"/>
                  <w:marRight w:val="0"/>
                  <w:marTop w:val="0"/>
                  <w:marBottom w:val="0"/>
                  <w:divBdr>
                    <w:top w:val="none" w:sz="0" w:space="0" w:color="auto"/>
                    <w:left w:val="none" w:sz="0" w:space="0" w:color="auto"/>
                    <w:bottom w:val="none" w:sz="0" w:space="0" w:color="auto"/>
                    <w:right w:val="none" w:sz="0" w:space="0" w:color="auto"/>
                  </w:divBdr>
                </w:div>
              </w:divsChild>
            </w:div>
            <w:div w:id="995500665">
              <w:marLeft w:val="0"/>
              <w:marRight w:val="0"/>
              <w:marTop w:val="0"/>
              <w:marBottom w:val="0"/>
              <w:divBdr>
                <w:top w:val="none" w:sz="0" w:space="0" w:color="auto"/>
                <w:left w:val="none" w:sz="0" w:space="0" w:color="auto"/>
                <w:bottom w:val="none" w:sz="0" w:space="0" w:color="auto"/>
                <w:right w:val="none" w:sz="0" w:space="0" w:color="auto"/>
              </w:divBdr>
            </w:div>
          </w:divsChild>
        </w:div>
        <w:div w:id="1559591729">
          <w:marLeft w:val="0"/>
          <w:marRight w:val="0"/>
          <w:marTop w:val="0"/>
          <w:marBottom w:val="0"/>
          <w:divBdr>
            <w:top w:val="none" w:sz="0" w:space="0" w:color="auto"/>
            <w:left w:val="none" w:sz="0" w:space="0" w:color="auto"/>
            <w:bottom w:val="none" w:sz="0" w:space="0" w:color="auto"/>
            <w:right w:val="none" w:sz="0" w:space="0" w:color="auto"/>
          </w:divBdr>
        </w:div>
      </w:divsChild>
    </w:div>
    <w:div w:id="1154880568">
      <w:bodyDiv w:val="1"/>
      <w:marLeft w:val="0"/>
      <w:marRight w:val="0"/>
      <w:marTop w:val="0"/>
      <w:marBottom w:val="0"/>
      <w:divBdr>
        <w:top w:val="none" w:sz="0" w:space="0" w:color="auto"/>
        <w:left w:val="none" w:sz="0" w:space="0" w:color="auto"/>
        <w:bottom w:val="none" w:sz="0" w:space="0" w:color="auto"/>
        <w:right w:val="none" w:sz="0" w:space="0" w:color="auto"/>
      </w:divBdr>
    </w:div>
    <w:div w:id="1159345906">
      <w:bodyDiv w:val="1"/>
      <w:marLeft w:val="0"/>
      <w:marRight w:val="0"/>
      <w:marTop w:val="0"/>
      <w:marBottom w:val="0"/>
      <w:divBdr>
        <w:top w:val="none" w:sz="0" w:space="0" w:color="auto"/>
        <w:left w:val="none" w:sz="0" w:space="0" w:color="auto"/>
        <w:bottom w:val="none" w:sz="0" w:space="0" w:color="auto"/>
        <w:right w:val="none" w:sz="0" w:space="0" w:color="auto"/>
      </w:divBdr>
    </w:div>
    <w:div w:id="1162086554">
      <w:bodyDiv w:val="1"/>
      <w:marLeft w:val="0"/>
      <w:marRight w:val="0"/>
      <w:marTop w:val="0"/>
      <w:marBottom w:val="0"/>
      <w:divBdr>
        <w:top w:val="none" w:sz="0" w:space="0" w:color="auto"/>
        <w:left w:val="none" w:sz="0" w:space="0" w:color="auto"/>
        <w:bottom w:val="none" w:sz="0" w:space="0" w:color="auto"/>
        <w:right w:val="none" w:sz="0" w:space="0" w:color="auto"/>
      </w:divBdr>
    </w:div>
    <w:div w:id="1167162386">
      <w:bodyDiv w:val="1"/>
      <w:marLeft w:val="0"/>
      <w:marRight w:val="0"/>
      <w:marTop w:val="0"/>
      <w:marBottom w:val="0"/>
      <w:divBdr>
        <w:top w:val="none" w:sz="0" w:space="0" w:color="auto"/>
        <w:left w:val="none" w:sz="0" w:space="0" w:color="auto"/>
        <w:bottom w:val="none" w:sz="0" w:space="0" w:color="auto"/>
        <w:right w:val="none" w:sz="0" w:space="0" w:color="auto"/>
      </w:divBdr>
    </w:div>
    <w:div w:id="1169977567">
      <w:bodyDiv w:val="1"/>
      <w:marLeft w:val="0"/>
      <w:marRight w:val="0"/>
      <w:marTop w:val="0"/>
      <w:marBottom w:val="0"/>
      <w:divBdr>
        <w:top w:val="none" w:sz="0" w:space="0" w:color="auto"/>
        <w:left w:val="none" w:sz="0" w:space="0" w:color="auto"/>
        <w:bottom w:val="none" w:sz="0" w:space="0" w:color="auto"/>
        <w:right w:val="none" w:sz="0" w:space="0" w:color="auto"/>
      </w:divBdr>
      <w:divsChild>
        <w:div w:id="79450404">
          <w:marLeft w:val="0"/>
          <w:marRight w:val="0"/>
          <w:marTop w:val="0"/>
          <w:marBottom w:val="0"/>
          <w:divBdr>
            <w:top w:val="none" w:sz="0" w:space="0" w:color="auto"/>
            <w:left w:val="none" w:sz="0" w:space="0" w:color="auto"/>
            <w:bottom w:val="none" w:sz="0" w:space="0" w:color="auto"/>
            <w:right w:val="none" w:sz="0" w:space="0" w:color="auto"/>
          </w:divBdr>
        </w:div>
        <w:div w:id="98068000">
          <w:marLeft w:val="0"/>
          <w:marRight w:val="0"/>
          <w:marTop w:val="0"/>
          <w:marBottom w:val="0"/>
          <w:divBdr>
            <w:top w:val="none" w:sz="0" w:space="0" w:color="auto"/>
            <w:left w:val="none" w:sz="0" w:space="0" w:color="auto"/>
            <w:bottom w:val="none" w:sz="0" w:space="0" w:color="auto"/>
            <w:right w:val="none" w:sz="0" w:space="0" w:color="auto"/>
          </w:divBdr>
        </w:div>
        <w:div w:id="360252186">
          <w:marLeft w:val="0"/>
          <w:marRight w:val="0"/>
          <w:marTop w:val="0"/>
          <w:marBottom w:val="0"/>
          <w:divBdr>
            <w:top w:val="none" w:sz="0" w:space="0" w:color="auto"/>
            <w:left w:val="none" w:sz="0" w:space="0" w:color="auto"/>
            <w:bottom w:val="none" w:sz="0" w:space="0" w:color="auto"/>
            <w:right w:val="none" w:sz="0" w:space="0" w:color="auto"/>
          </w:divBdr>
        </w:div>
        <w:div w:id="396974566">
          <w:marLeft w:val="0"/>
          <w:marRight w:val="0"/>
          <w:marTop w:val="0"/>
          <w:marBottom w:val="0"/>
          <w:divBdr>
            <w:top w:val="none" w:sz="0" w:space="0" w:color="auto"/>
            <w:left w:val="none" w:sz="0" w:space="0" w:color="auto"/>
            <w:bottom w:val="none" w:sz="0" w:space="0" w:color="auto"/>
            <w:right w:val="none" w:sz="0" w:space="0" w:color="auto"/>
          </w:divBdr>
        </w:div>
        <w:div w:id="646133034">
          <w:marLeft w:val="0"/>
          <w:marRight w:val="0"/>
          <w:marTop w:val="0"/>
          <w:marBottom w:val="0"/>
          <w:divBdr>
            <w:top w:val="none" w:sz="0" w:space="0" w:color="auto"/>
            <w:left w:val="none" w:sz="0" w:space="0" w:color="auto"/>
            <w:bottom w:val="none" w:sz="0" w:space="0" w:color="auto"/>
            <w:right w:val="none" w:sz="0" w:space="0" w:color="auto"/>
          </w:divBdr>
        </w:div>
        <w:div w:id="864291920">
          <w:marLeft w:val="0"/>
          <w:marRight w:val="0"/>
          <w:marTop w:val="0"/>
          <w:marBottom w:val="0"/>
          <w:divBdr>
            <w:top w:val="none" w:sz="0" w:space="0" w:color="auto"/>
            <w:left w:val="none" w:sz="0" w:space="0" w:color="auto"/>
            <w:bottom w:val="none" w:sz="0" w:space="0" w:color="auto"/>
            <w:right w:val="none" w:sz="0" w:space="0" w:color="auto"/>
          </w:divBdr>
        </w:div>
        <w:div w:id="891036566">
          <w:marLeft w:val="0"/>
          <w:marRight w:val="0"/>
          <w:marTop w:val="0"/>
          <w:marBottom w:val="0"/>
          <w:divBdr>
            <w:top w:val="none" w:sz="0" w:space="0" w:color="auto"/>
            <w:left w:val="none" w:sz="0" w:space="0" w:color="auto"/>
            <w:bottom w:val="none" w:sz="0" w:space="0" w:color="auto"/>
            <w:right w:val="none" w:sz="0" w:space="0" w:color="auto"/>
          </w:divBdr>
        </w:div>
        <w:div w:id="966273181">
          <w:marLeft w:val="0"/>
          <w:marRight w:val="0"/>
          <w:marTop w:val="0"/>
          <w:marBottom w:val="0"/>
          <w:divBdr>
            <w:top w:val="none" w:sz="0" w:space="0" w:color="auto"/>
            <w:left w:val="none" w:sz="0" w:space="0" w:color="auto"/>
            <w:bottom w:val="none" w:sz="0" w:space="0" w:color="auto"/>
            <w:right w:val="none" w:sz="0" w:space="0" w:color="auto"/>
          </w:divBdr>
        </w:div>
        <w:div w:id="1338969266">
          <w:marLeft w:val="0"/>
          <w:marRight w:val="0"/>
          <w:marTop w:val="0"/>
          <w:marBottom w:val="0"/>
          <w:divBdr>
            <w:top w:val="none" w:sz="0" w:space="0" w:color="auto"/>
            <w:left w:val="none" w:sz="0" w:space="0" w:color="auto"/>
            <w:bottom w:val="none" w:sz="0" w:space="0" w:color="auto"/>
            <w:right w:val="none" w:sz="0" w:space="0" w:color="auto"/>
          </w:divBdr>
        </w:div>
        <w:div w:id="1689212909">
          <w:marLeft w:val="0"/>
          <w:marRight w:val="0"/>
          <w:marTop w:val="0"/>
          <w:marBottom w:val="0"/>
          <w:divBdr>
            <w:top w:val="none" w:sz="0" w:space="0" w:color="auto"/>
            <w:left w:val="none" w:sz="0" w:space="0" w:color="auto"/>
            <w:bottom w:val="none" w:sz="0" w:space="0" w:color="auto"/>
            <w:right w:val="none" w:sz="0" w:space="0" w:color="auto"/>
          </w:divBdr>
        </w:div>
        <w:div w:id="1797796127">
          <w:marLeft w:val="0"/>
          <w:marRight w:val="0"/>
          <w:marTop w:val="0"/>
          <w:marBottom w:val="0"/>
          <w:divBdr>
            <w:top w:val="none" w:sz="0" w:space="0" w:color="auto"/>
            <w:left w:val="none" w:sz="0" w:space="0" w:color="auto"/>
            <w:bottom w:val="none" w:sz="0" w:space="0" w:color="auto"/>
            <w:right w:val="none" w:sz="0" w:space="0" w:color="auto"/>
          </w:divBdr>
        </w:div>
        <w:div w:id="1802067826">
          <w:marLeft w:val="0"/>
          <w:marRight w:val="0"/>
          <w:marTop w:val="0"/>
          <w:marBottom w:val="0"/>
          <w:divBdr>
            <w:top w:val="none" w:sz="0" w:space="0" w:color="auto"/>
            <w:left w:val="none" w:sz="0" w:space="0" w:color="auto"/>
            <w:bottom w:val="none" w:sz="0" w:space="0" w:color="auto"/>
            <w:right w:val="none" w:sz="0" w:space="0" w:color="auto"/>
          </w:divBdr>
        </w:div>
        <w:div w:id="1913732157">
          <w:marLeft w:val="0"/>
          <w:marRight w:val="0"/>
          <w:marTop w:val="0"/>
          <w:marBottom w:val="0"/>
          <w:divBdr>
            <w:top w:val="none" w:sz="0" w:space="0" w:color="auto"/>
            <w:left w:val="none" w:sz="0" w:space="0" w:color="auto"/>
            <w:bottom w:val="none" w:sz="0" w:space="0" w:color="auto"/>
            <w:right w:val="none" w:sz="0" w:space="0" w:color="auto"/>
          </w:divBdr>
        </w:div>
        <w:div w:id="1983196806">
          <w:marLeft w:val="0"/>
          <w:marRight w:val="0"/>
          <w:marTop w:val="0"/>
          <w:marBottom w:val="0"/>
          <w:divBdr>
            <w:top w:val="none" w:sz="0" w:space="0" w:color="auto"/>
            <w:left w:val="none" w:sz="0" w:space="0" w:color="auto"/>
            <w:bottom w:val="none" w:sz="0" w:space="0" w:color="auto"/>
            <w:right w:val="none" w:sz="0" w:space="0" w:color="auto"/>
          </w:divBdr>
        </w:div>
        <w:div w:id="2099866040">
          <w:marLeft w:val="0"/>
          <w:marRight w:val="0"/>
          <w:marTop w:val="0"/>
          <w:marBottom w:val="0"/>
          <w:divBdr>
            <w:top w:val="none" w:sz="0" w:space="0" w:color="auto"/>
            <w:left w:val="none" w:sz="0" w:space="0" w:color="auto"/>
            <w:bottom w:val="none" w:sz="0" w:space="0" w:color="auto"/>
            <w:right w:val="none" w:sz="0" w:space="0" w:color="auto"/>
          </w:divBdr>
        </w:div>
      </w:divsChild>
    </w:div>
    <w:div w:id="1215000226">
      <w:bodyDiv w:val="1"/>
      <w:marLeft w:val="0"/>
      <w:marRight w:val="0"/>
      <w:marTop w:val="0"/>
      <w:marBottom w:val="0"/>
      <w:divBdr>
        <w:top w:val="none" w:sz="0" w:space="0" w:color="auto"/>
        <w:left w:val="none" w:sz="0" w:space="0" w:color="auto"/>
        <w:bottom w:val="none" w:sz="0" w:space="0" w:color="auto"/>
        <w:right w:val="none" w:sz="0" w:space="0" w:color="auto"/>
      </w:divBdr>
      <w:divsChild>
        <w:div w:id="255939401">
          <w:marLeft w:val="0"/>
          <w:marRight w:val="0"/>
          <w:marTop w:val="0"/>
          <w:marBottom w:val="0"/>
          <w:divBdr>
            <w:top w:val="none" w:sz="0" w:space="0" w:color="auto"/>
            <w:left w:val="none" w:sz="0" w:space="0" w:color="auto"/>
            <w:bottom w:val="none" w:sz="0" w:space="0" w:color="auto"/>
            <w:right w:val="none" w:sz="0" w:space="0" w:color="auto"/>
          </w:divBdr>
        </w:div>
        <w:div w:id="674576204">
          <w:marLeft w:val="0"/>
          <w:marRight w:val="0"/>
          <w:marTop w:val="0"/>
          <w:marBottom w:val="0"/>
          <w:divBdr>
            <w:top w:val="none" w:sz="0" w:space="0" w:color="auto"/>
            <w:left w:val="none" w:sz="0" w:space="0" w:color="auto"/>
            <w:bottom w:val="none" w:sz="0" w:space="0" w:color="auto"/>
            <w:right w:val="none" w:sz="0" w:space="0" w:color="auto"/>
          </w:divBdr>
        </w:div>
        <w:div w:id="2027631101">
          <w:marLeft w:val="0"/>
          <w:marRight w:val="0"/>
          <w:marTop w:val="0"/>
          <w:marBottom w:val="0"/>
          <w:divBdr>
            <w:top w:val="none" w:sz="0" w:space="0" w:color="auto"/>
            <w:left w:val="none" w:sz="0" w:space="0" w:color="auto"/>
            <w:bottom w:val="none" w:sz="0" w:space="0" w:color="auto"/>
            <w:right w:val="none" w:sz="0" w:space="0" w:color="auto"/>
          </w:divBdr>
        </w:div>
      </w:divsChild>
    </w:div>
    <w:div w:id="1219779524">
      <w:bodyDiv w:val="1"/>
      <w:marLeft w:val="0"/>
      <w:marRight w:val="0"/>
      <w:marTop w:val="0"/>
      <w:marBottom w:val="0"/>
      <w:divBdr>
        <w:top w:val="none" w:sz="0" w:space="0" w:color="auto"/>
        <w:left w:val="none" w:sz="0" w:space="0" w:color="auto"/>
        <w:bottom w:val="none" w:sz="0" w:space="0" w:color="auto"/>
        <w:right w:val="none" w:sz="0" w:space="0" w:color="auto"/>
      </w:divBdr>
    </w:div>
    <w:div w:id="1222212927">
      <w:bodyDiv w:val="1"/>
      <w:marLeft w:val="0"/>
      <w:marRight w:val="0"/>
      <w:marTop w:val="0"/>
      <w:marBottom w:val="0"/>
      <w:divBdr>
        <w:top w:val="none" w:sz="0" w:space="0" w:color="auto"/>
        <w:left w:val="none" w:sz="0" w:space="0" w:color="auto"/>
        <w:bottom w:val="none" w:sz="0" w:space="0" w:color="auto"/>
        <w:right w:val="none" w:sz="0" w:space="0" w:color="auto"/>
      </w:divBdr>
    </w:div>
    <w:div w:id="1224830717">
      <w:bodyDiv w:val="1"/>
      <w:marLeft w:val="0"/>
      <w:marRight w:val="0"/>
      <w:marTop w:val="0"/>
      <w:marBottom w:val="0"/>
      <w:divBdr>
        <w:top w:val="none" w:sz="0" w:space="0" w:color="auto"/>
        <w:left w:val="none" w:sz="0" w:space="0" w:color="auto"/>
        <w:bottom w:val="none" w:sz="0" w:space="0" w:color="auto"/>
        <w:right w:val="none" w:sz="0" w:space="0" w:color="auto"/>
      </w:divBdr>
      <w:divsChild>
        <w:div w:id="1609463499">
          <w:marLeft w:val="0"/>
          <w:marRight w:val="0"/>
          <w:marTop w:val="0"/>
          <w:marBottom w:val="120"/>
          <w:divBdr>
            <w:top w:val="none" w:sz="0" w:space="0" w:color="auto"/>
            <w:left w:val="none" w:sz="0" w:space="0" w:color="auto"/>
            <w:bottom w:val="none" w:sz="0" w:space="0" w:color="auto"/>
            <w:right w:val="none" w:sz="0" w:space="0" w:color="auto"/>
          </w:divBdr>
        </w:div>
      </w:divsChild>
    </w:div>
    <w:div w:id="1248421080">
      <w:bodyDiv w:val="1"/>
      <w:marLeft w:val="0"/>
      <w:marRight w:val="0"/>
      <w:marTop w:val="0"/>
      <w:marBottom w:val="0"/>
      <w:divBdr>
        <w:top w:val="none" w:sz="0" w:space="0" w:color="auto"/>
        <w:left w:val="none" w:sz="0" w:space="0" w:color="auto"/>
        <w:bottom w:val="none" w:sz="0" w:space="0" w:color="auto"/>
        <w:right w:val="none" w:sz="0" w:space="0" w:color="auto"/>
      </w:divBdr>
    </w:div>
    <w:div w:id="1280380554">
      <w:bodyDiv w:val="1"/>
      <w:marLeft w:val="0"/>
      <w:marRight w:val="0"/>
      <w:marTop w:val="0"/>
      <w:marBottom w:val="0"/>
      <w:divBdr>
        <w:top w:val="none" w:sz="0" w:space="0" w:color="auto"/>
        <w:left w:val="none" w:sz="0" w:space="0" w:color="auto"/>
        <w:bottom w:val="none" w:sz="0" w:space="0" w:color="auto"/>
        <w:right w:val="none" w:sz="0" w:space="0" w:color="auto"/>
      </w:divBdr>
      <w:divsChild>
        <w:div w:id="77099562">
          <w:marLeft w:val="0"/>
          <w:marRight w:val="0"/>
          <w:marTop w:val="0"/>
          <w:marBottom w:val="0"/>
          <w:divBdr>
            <w:top w:val="none" w:sz="0" w:space="0" w:color="auto"/>
            <w:left w:val="none" w:sz="0" w:space="0" w:color="auto"/>
            <w:bottom w:val="none" w:sz="0" w:space="0" w:color="auto"/>
            <w:right w:val="none" w:sz="0" w:space="0" w:color="auto"/>
          </w:divBdr>
        </w:div>
        <w:div w:id="313804426">
          <w:marLeft w:val="0"/>
          <w:marRight w:val="0"/>
          <w:marTop w:val="0"/>
          <w:marBottom w:val="0"/>
          <w:divBdr>
            <w:top w:val="none" w:sz="0" w:space="0" w:color="auto"/>
            <w:left w:val="none" w:sz="0" w:space="0" w:color="auto"/>
            <w:bottom w:val="none" w:sz="0" w:space="0" w:color="auto"/>
            <w:right w:val="none" w:sz="0" w:space="0" w:color="auto"/>
          </w:divBdr>
        </w:div>
        <w:div w:id="453905992">
          <w:marLeft w:val="0"/>
          <w:marRight w:val="0"/>
          <w:marTop w:val="0"/>
          <w:marBottom w:val="0"/>
          <w:divBdr>
            <w:top w:val="none" w:sz="0" w:space="0" w:color="auto"/>
            <w:left w:val="none" w:sz="0" w:space="0" w:color="auto"/>
            <w:bottom w:val="none" w:sz="0" w:space="0" w:color="auto"/>
            <w:right w:val="none" w:sz="0" w:space="0" w:color="auto"/>
          </w:divBdr>
        </w:div>
        <w:div w:id="993415235">
          <w:marLeft w:val="0"/>
          <w:marRight w:val="0"/>
          <w:marTop w:val="0"/>
          <w:marBottom w:val="0"/>
          <w:divBdr>
            <w:top w:val="none" w:sz="0" w:space="0" w:color="auto"/>
            <w:left w:val="none" w:sz="0" w:space="0" w:color="auto"/>
            <w:bottom w:val="none" w:sz="0" w:space="0" w:color="auto"/>
            <w:right w:val="none" w:sz="0" w:space="0" w:color="auto"/>
          </w:divBdr>
        </w:div>
        <w:div w:id="1066495184">
          <w:marLeft w:val="0"/>
          <w:marRight w:val="0"/>
          <w:marTop w:val="0"/>
          <w:marBottom w:val="0"/>
          <w:divBdr>
            <w:top w:val="none" w:sz="0" w:space="0" w:color="auto"/>
            <w:left w:val="none" w:sz="0" w:space="0" w:color="auto"/>
            <w:bottom w:val="none" w:sz="0" w:space="0" w:color="auto"/>
            <w:right w:val="none" w:sz="0" w:space="0" w:color="auto"/>
          </w:divBdr>
        </w:div>
        <w:div w:id="1239826055">
          <w:marLeft w:val="0"/>
          <w:marRight w:val="0"/>
          <w:marTop w:val="0"/>
          <w:marBottom w:val="0"/>
          <w:divBdr>
            <w:top w:val="none" w:sz="0" w:space="0" w:color="auto"/>
            <w:left w:val="none" w:sz="0" w:space="0" w:color="auto"/>
            <w:bottom w:val="none" w:sz="0" w:space="0" w:color="auto"/>
            <w:right w:val="none" w:sz="0" w:space="0" w:color="auto"/>
          </w:divBdr>
        </w:div>
        <w:div w:id="1365641709">
          <w:marLeft w:val="0"/>
          <w:marRight w:val="0"/>
          <w:marTop w:val="0"/>
          <w:marBottom w:val="0"/>
          <w:divBdr>
            <w:top w:val="none" w:sz="0" w:space="0" w:color="auto"/>
            <w:left w:val="none" w:sz="0" w:space="0" w:color="auto"/>
            <w:bottom w:val="none" w:sz="0" w:space="0" w:color="auto"/>
            <w:right w:val="none" w:sz="0" w:space="0" w:color="auto"/>
          </w:divBdr>
        </w:div>
        <w:div w:id="1591888904">
          <w:marLeft w:val="0"/>
          <w:marRight w:val="0"/>
          <w:marTop w:val="0"/>
          <w:marBottom w:val="0"/>
          <w:divBdr>
            <w:top w:val="none" w:sz="0" w:space="0" w:color="auto"/>
            <w:left w:val="none" w:sz="0" w:space="0" w:color="auto"/>
            <w:bottom w:val="none" w:sz="0" w:space="0" w:color="auto"/>
            <w:right w:val="none" w:sz="0" w:space="0" w:color="auto"/>
          </w:divBdr>
        </w:div>
        <w:div w:id="1719237669">
          <w:marLeft w:val="0"/>
          <w:marRight w:val="0"/>
          <w:marTop w:val="0"/>
          <w:marBottom w:val="0"/>
          <w:divBdr>
            <w:top w:val="none" w:sz="0" w:space="0" w:color="auto"/>
            <w:left w:val="none" w:sz="0" w:space="0" w:color="auto"/>
            <w:bottom w:val="none" w:sz="0" w:space="0" w:color="auto"/>
            <w:right w:val="none" w:sz="0" w:space="0" w:color="auto"/>
          </w:divBdr>
        </w:div>
        <w:div w:id="2008049478">
          <w:marLeft w:val="0"/>
          <w:marRight w:val="0"/>
          <w:marTop w:val="0"/>
          <w:marBottom w:val="0"/>
          <w:divBdr>
            <w:top w:val="none" w:sz="0" w:space="0" w:color="auto"/>
            <w:left w:val="none" w:sz="0" w:space="0" w:color="auto"/>
            <w:bottom w:val="none" w:sz="0" w:space="0" w:color="auto"/>
            <w:right w:val="none" w:sz="0" w:space="0" w:color="auto"/>
          </w:divBdr>
        </w:div>
      </w:divsChild>
    </w:div>
    <w:div w:id="1285841487">
      <w:bodyDiv w:val="1"/>
      <w:marLeft w:val="0"/>
      <w:marRight w:val="0"/>
      <w:marTop w:val="0"/>
      <w:marBottom w:val="0"/>
      <w:divBdr>
        <w:top w:val="none" w:sz="0" w:space="0" w:color="auto"/>
        <w:left w:val="none" w:sz="0" w:space="0" w:color="auto"/>
        <w:bottom w:val="none" w:sz="0" w:space="0" w:color="auto"/>
        <w:right w:val="none" w:sz="0" w:space="0" w:color="auto"/>
      </w:divBdr>
    </w:div>
    <w:div w:id="1336881218">
      <w:bodyDiv w:val="1"/>
      <w:marLeft w:val="0"/>
      <w:marRight w:val="0"/>
      <w:marTop w:val="0"/>
      <w:marBottom w:val="0"/>
      <w:divBdr>
        <w:top w:val="none" w:sz="0" w:space="0" w:color="auto"/>
        <w:left w:val="none" w:sz="0" w:space="0" w:color="auto"/>
        <w:bottom w:val="none" w:sz="0" w:space="0" w:color="auto"/>
        <w:right w:val="none" w:sz="0" w:space="0" w:color="auto"/>
      </w:divBdr>
    </w:div>
    <w:div w:id="1390954753">
      <w:bodyDiv w:val="1"/>
      <w:marLeft w:val="0"/>
      <w:marRight w:val="0"/>
      <w:marTop w:val="0"/>
      <w:marBottom w:val="0"/>
      <w:divBdr>
        <w:top w:val="none" w:sz="0" w:space="0" w:color="auto"/>
        <w:left w:val="none" w:sz="0" w:space="0" w:color="auto"/>
        <w:bottom w:val="none" w:sz="0" w:space="0" w:color="auto"/>
        <w:right w:val="none" w:sz="0" w:space="0" w:color="auto"/>
      </w:divBdr>
    </w:div>
    <w:div w:id="1422868923">
      <w:bodyDiv w:val="1"/>
      <w:marLeft w:val="0"/>
      <w:marRight w:val="0"/>
      <w:marTop w:val="0"/>
      <w:marBottom w:val="0"/>
      <w:divBdr>
        <w:top w:val="none" w:sz="0" w:space="0" w:color="auto"/>
        <w:left w:val="none" w:sz="0" w:space="0" w:color="auto"/>
        <w:bottom w:val="none" w:sz="0" w:space="0" w:color="auto"/>
        <w:right w:val="none" w:sz="0" w:space="0" w:color="auto"/>
      </w:divBdr>
      <w:divsChild>
        <w:div w:id="117692165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5452726">
              <w:marLeft w:val="0"/>
              <w:marRight w:val="0"/>
              <w:marTop w:val="0"/>
              <w:marBottom w:val="0"/>
              <w:divBdr>
                <w:top w:val="none" w:sz="0" w:space="0" w:color="auto"/>
                <w:left w:val="none" w:sz="0" w:space="0" w:color="auto"/>
                <w:bottom w:val="none" w:sz="0" w:space="0" w:color="auto"/>
                <w:right w:val="none" w:sz="0" w:space="0" w:color="auto"/>
              </w:divBdr>
              <w:divsChild>
                <w:div w:id="1552767292">
                  <w:marLeft w:val="0"/>
                  <w:marRight w:val="0"/>
                  <w:marTop w:val="0"/>
                  <w:marBottom w:val="0"/>
                  <w:divBdr>
                    <w:top w:val="none" w:sz="0" w:space="0" w:color="auto"/>
                    <w:left w:val="none" w:sz="0" w:space="0" w:color="auto"/>
                    <w:bottom w:val="none" w:sz="0" w:space="0" w:color="auto"/>
                    <w:right w:val="none" w:sz="0" w:space="0" w:color="auto"/>
                  </w:divBdr>
                  <w:divsChild>
                    <w:div w:id="870806765">
                      <w:marLeft w:val="0"/>
                      <w:marRight w:val="0"/>
                      <w:marTop w:val="0"/>
                      <w:marBottom w:val="0"/>
                      <w:divBdr>
                        <w:top w:val="none" w:sz="0" w:space="0" w:color="auto"/>
                        <w:left w:val="none" w:sz="0" w:space="0" w:color="auto"/>
                        <w:bottom w:val="none" w:sz="0" w:space="0" w:color="auto"/>
                        <w:right w:val="none" w:sz="0" w:space="0" w:color="auto"/>
                      </w:divBdr>
                      <w:divsChild>
                        <w:div w:id="176903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29695839">
      <w:bodyDiv w:val="1"/>
      <w:marLeft w:val="0"/>
      <w:marRight w:val="0"/>
      <w:marTop w:val="0"/>
      <w:marBottom w:val="0"/>
      <w:divBdr>
        <w:top w:val="none" w:sz="0" w:space="0" w:color="auto"/>
        <w:left w:val="none" w:sz="0" w:space="0" w:color="auto"/>
        <w:bottom w:val="none" w:sz="0" w:space="0" w:color="auto"/>
        <w:right w:val="none" w:sz="0" w:space="0" w:color="auto"/>
      </w:divBdr>
    </w:div>
    <w:div w:id="1440101191">
      <w:bodyDiv w:val="1"/>
      <w:marLeft w:val="0"/>
      <w:marRight w:val="0"/>
      <w:marTop w:val="0"/>
      <w:marBottom w:val="0"/>
      <w:divBdr>
        <w:top w:val="none" w:sz="0" w:space="0" w:color="auto"/>
        <w:left w:val="none" w:sz="0" w:space="0" w:color="auto"/>
        <w:bottom w:val="none" w:sz="0" w:space="0" w:color="auto"/>
        <w:right w:val="none" w:sz="0" w:space="0" w:color="auto"/>
      </w:divBdr>
    </w:div>
    <w:div w:id="1475028273">
      <w:bodyDiv w:val="1"/>
      <w:marLeft w:val="0"/>
      <w:marRight w:val="0"/>
      <w:marTop w:val="0"/>
      <w:marBottom w:val="0"/>
      <w:divBdr>
        <w:top w:val="none" w:sz="0" w:space="0" w:color="auto"/>
        <w:left w:val="none" w:sz="0" w:space="0" w:color="auto"/>
        <w:bottom w:val="none" w:sz="0" w:space="0" w:color="auto"/>
        <w:right w:val="none" w:sz="0" w:space="0" w:color="auto"/>
      </w:divBdr>
      <w:divsChild>
        <w:div w:id="337734085">
          <w:marLeft w:val="0"/>
          <w:marRight w:val="0"/>
          <w:marTop w:val="0"/>
          <w:marBottom w:val="0"/>
          <w:divBdr>
            <w:top w:val="none" w:sz="0" w:space="0" w:color="auto"/>
            <w:left w:val="none" w:sz="0" w:space="0" w:color="auto"/>
            <w:bottom w:val="none" w:sz="0" w:space="0" w:color="auto"/>
            <w:right w:val="none" w:sz="0" w:space="0" w:color="auto"/>
          </w:divBdr>
        </w:div>
        <w:div w:id="1068189604">
          <w:marLeft w:val="0"/>
          <w:marRight w:val="0"/>
          <w:marTop w:val="0"/>
          <w:marBottom w:val="0"/>
          <w:divBdr>
            <w:top w:val="none" w:sz="0" w:space="0" w:color="auto"/>
            <w:left w:val="none" w:sz="0" w:space="0" w:color="auto"/>
            <w:bottom w:val="none" w:sz="0" w:space="0" w:color="auto"/>
            <w:right w:val="none" w:sz="0" w:space="0" w:color="auto"/>
          </w:divBdr>
        </w:div>
        <w:div w:id="1075785675">
          <w:marLeft w:val="0"/>
          <w:marRight w:val="0"/>
          <w:marTop w:val="0"/>
          <w:marBottom w:val="0"/>
          <w:divBdr>
            <w:top w:val="none" w:sz="0" w:space="0" w:color="auto"/>
            <w:left w:val="none" w:sz="0" w:space="0" w:color="auto"/>
            <w:bottom w:val="none" w:sz="0" w:space="0" w:color="auto"/>
            <w:right w:val="none" w:sz="0" w:space="0" w:color="auto"/>
          </w:divBdr>
        </w:div>
        <w:div w:id="1116799846">
          <w:marLeft w:val="0"/>
          <w:marRight w:val="0"/>
          <w:marTop w:val="0"/>
          <w:marBottom w:val="0"/>
          <w:divBdr>
            <w:top w:val="none" w:sz="0" w:space="0" w:color="auto"/>
            <w:left w:val="none" w:sz="0" w:space="0" w:color="auto"/>
            <w:bottom w:val="none" w:sz="0" w:space="0" w:color="auto"/>
            <w:right w:val="none" w:sz="0" w:space="0" w:color="auto"/>
          </w:divBdr>
        </w:div>
        <w:div w:id="1679187990">
          <w:marLeft w:val="0"/>
          <w:marRight w:val="0"/>
          <w:marTop w:val="0"/>
          <w:marBottom w:val="0"/>
          <w:divBdr>
            <w:top w:val="none" w:sz="0" w:space="0" w:color="auto"/>
            <w:left w:val="none" w:sz="0" w:space="0" w:color="auto"/>
            <w:bottom w:val="none" w:sz="0" w:space="0" w:color="auto"/>
            <w:right w:val="none" w:sz="0" w:space="0" w:color="auto"/>
          </w:divBdr>
        </w:div>
        <w:div w:id="1692947887">
          <w:marLeft w:val="0"/>
          <w:marRight w:val="0"/>
          <w:marTop w:val="0"/>
          <w:marBottom w:val="0"/>
          <w:divBdr>
            <w:top w:val="none" w:sz="0" w:space="0" w:color="auto"/>
            <w:left w:val="none" w:sz="0" w:space="0" w:color="auto"/>
            <w:bottom w:val="none" w:sz="0" w:space="0" w:color="auto"/>
            <w:right w:val="none" w:sz="0" w:space="0" w:color="auto"/>
          </w:divBdr>
        </w:div>
        <w:div w:id="1697193451">
          <w:marLeft w:val="0"/>
          <w:marRight w:val="0"/>
          <w:marTop w:val="0"/>
          <w:marBottom w:val="0"/>
          <w:divBdr>
            <w:top w:val="none" w:sz="0" w:space="0" w:color="auto"/>
            <w:left w:val="none" w:sz="0" w:space="0" w:color="auto"/>
            <w:bottom w:val="none" w:sz="0" w:space="0" w:color="auto"/>
            <w:right w:val="none" w:sz="0" w:space="0" w:color="auto"/>
          </w:divBdr>
        </w:div>
        <w:div w:id="1912691937">
          <w:marLeft w:val="0"/>
          <w:marRight w:val="0"/>
          <w:marTop w:val="0"/>
          <w:marBottom w:val="0"/>
          <w:divBdr>
            <w:top w:val="none" w:sz="0" w:space="0" w:color="auto"/>
            <w:left w:val="none" w:sz="0" w:space="0" w:color="auto"/>
            <w:bottom w:val="none" w:sz="0" w:space="0" w:color="auto"/>
            <w:right w:val="none" w:sz="0" w:space="0" w:color="auto"/>
          </w:divBdr>
        </w:div>
      </w:divsChild>
    </w:div>
    <w:div w:id="1476290497">
      <w:bodyDiv w:val="1"/>
      <w:marLeft w:val="0"/>
      <w:marRight w:val="0"/>
      <w:marTop w:val="0"/>
      <w:marBottom w:val="0"/>
      <w:divBdr>
        <w:top w:val="none" w:sz="0" w:space="0" w:color="auto"/>
        <w:left w:val="none" w:sz="0" w:space="0" w:color="auto"/>
        <w:bottom w:val="none" w:sz="0" w:space="0" w:color="auto"/>
        <w:right w:val="none" w:sz="0" w:space="0" w:color="auto"/>
      </w:divBdr>
      <w:divsChild>
        <w:div w:id="788428867">
          <w:marLeft w:val="0"/>
          <w:marRight w:val="0"/>
          <w:marTop w:val="0"/>
          <w:marBottom w:val="0"/>
          <w:divBdr>
            <w:top w:val="none" w:sz="0" w:space="0" w:color="auto"/>
            <w:left w:val="none" w:sz="0" w:space="0" w:color="auto"/>
            <w:bottom w:val="none" w:sz="0" w:space="0" w:color="auto"/>
            <w:right w:val="none" w:sz="0" w:space="0" w:color="auto"/>
          </w:divBdr>
          <w:divsChild>
            <w:div w:id="1126199566">
              <w:marLeft w:val="0"/>
              <w:marRight w:val="0"/>
              <w:marTop w:val="0"/>
              <w:marBottom w:val="0"/>
              <w:divBdr>
                <w:top w:val="none" w:sz="0" w:space="0" w:color="auto"/>
                <w:left w:val="none" w:sz="0" w:space="0" w:color="auto"/>
                <w:bottom w:val="none" w:sz="0" w:space="0" w:color="auto"/>
                <w:right w:val="none" w:sz="0" w:space="0" w:color="auto"/>
              </w:divBdr>
            </w:div>
            <w:div w:id="1659074059">
              <w:marLeft w:val="0"/>
              <w:marRight w:val="0"/>
              <w:marTop w:val="0"/>
              <w:marBottom w:val="0"/>
              <w:divBdr>
                <w:top w:val="none" w:sz="0" w:space="0" w:color="auto"/>
                <w:left w:val="none" w:sz="0" w:space="0" w:color="auto"/>
                <w:bottom w:val="none" w:sz="0" w:space="0" w:color="auto"/>
                <w:right w:val="none" w:sz="0" w:space="0" w:color="auto"/>
              </w:divBdr>
            </w:div>
          </w:divsChild>
        </w:div>
        <w:div w:id="1379084764">
          <w:marLeft w:val="0"/>
          <w:marRight w:val="0"/>
          <w:marTop w:val="0"/>
          <w:marBottom w:val="0"/>
          <w:divBdr>
            <w:top w:val="none" w:sz="0" w:space="0" w:color="auto"/>
            <w:left w:val="none" w:sz="0" w:space="0" w:color="auto"/>
            <w:bottom w:val="none" w:sz="0" w:space="0" w:color="auto"/>
            <w:right w:val="none" w:sz="0" w:space="0" w:color="auto"/>
          </w:divBdr>
        </w:div>
        <w:div w:id="1715957683">
          <w:marLeft w:val="0"/>
          <w:marRight w:val="0"/>
          <w:marTop w:val="0"/>
          <w:marBottom w:val="0"/>
          <w:divBdr>
            <w:top w:val="none" w:sz="0" w:space="0" w:color="auto"/>
            <w:left w:val="none" w:sz="0" w:space="0" w:color="auto"/>
            <w:bottom w:val="none" w:sz="0" w:space="0" w:color="auto"/>
            <w:right w:val="none" w:sz="0" w:space="0" w:color="auto"/>
          </w:divBdr>
        </w:div>
      </w:divsChild>
    </w:div>
    <w:div w:id="1492714788">
      <w:bodyDiv w:val="1"/>
      <w:marLeft w:val="0"/>
      <w:marRight w:val="0"/>
      <w:marTop w:val="0"/>
      <w:marBottom w:val="0"/>
      <w:divBdr>
        <w:top w:val="none" w:sz="0" w:space="0" w:color="auto"/>
        <w:left w:val="none" w:sz="0" w:space="0" w:color="auto"/>
        <w:bottom w:val="none" w:sz="0" w:space="0" w:color="auto"/>
        <w:right w:val="none" w:sz="0" w:space="0" w:color="auto"/>
      </w:divBdr>
    </w:div>
    <w:div w:id="1495027493">
      <w:bodyDiv w:val="1"/>
      <w:marLeft w:val="0"/>
      <w:marRight w:val="0"/>
      <w:marTop w:val="0"/>
      <w:marBottom w:val="0"/>
      <w:divBdr>
        <w:top w:val="none" w:sz="0" w:space="0" w:color="auto"/>
        <w:left w:val="none" w:sz="0" w:space="0" w:color="auto"/>
        <w:bottom w:val="none" w:sz="0" w:space="0" w:color="auto"/>
        <w:right w:val="none" w:sz="0" w:space="0" w:color="auto"/>
      </w:divBdr>
    </w:div>
    <w:div w:id="1509909300">
      <w:bodyDiv w:val="1"/>
      <w:marLeft w:val="0"/>
      <w:marRight w:val="0"/>
      <w:marTop w:val="0"/>
      <w:marBottom w:val="0"/>
      <w:divBdr>
        <w:top w:val="none" w:sz="0" w:space="0" w:color="auto"/>
        <w:left w:val="none" w:sz="0" w:space="0" w:color="auto"/>
        <w:bottom w:val="none" w:sz="0" w:space="0" w:color="auto"/>
        <w:right w:val="none" w:sz="0" w:space="0" w:color="auto"/>
      </w:divBdr>
    </w:div>
    <w:div w:id="1510369519">
      <w:bodyDiv w:val="1"/>
      <w:marLeft w:val="0"/>
      <w:marRight w:val="0"/>
      <w:marTop w:val="0"/>
      <w:marBottom w:val="0"/>
      <w:divBdr>
        <w:top w:val="none" w:sz="0" w:space="0" w:color="auto"/>
        <w:left w:val="none" w:sz="0" w:space="0" w:color="auto"/>
        <w:bottom w:val="none" w:sz="0" w:space="0" w:color="auto"/>
        <w:right w:val="none" w:sz="0" w:space="0" w:color="auto"/>
      </w:divBdr>
    </w:div>
    <w:div w:id="1513842106">
      <w:bodyDiv w:val="1"/>
      <w:marLeft w:val="0"/>
      <w:marRight w:val="0"/>
      <w:marTop w:val="0"/>
      <w:marBottom w:val="0"/>
      <w:divBdr>
        <w:top w:val="none" w:sz="0" w:space="0" w:color="auto"/>
        <w:left w:val="none" w:sz="0" w:space="0" w:color="auto"/>
        <w:bottom w:val="none" w:sz="0" w:space="0" w:color="auto"/>
        <w:right w:val="none" w:sz="0" w:space="0" w:color="auto"/>
      </w:divBdr>
      <w:divsChild>
        <w:div w:id="715933206">
          <w:marLeft w:val="0"/>
          <w:marRight w:val="0"/>
          <w:marTop w:val="0"/>
          <w:marBottom w:val="0"/>
          <w:divBdr>
            <w:top w:val="none" w:sz="0" w:space="0" w:color="auto"/>
            <w:left w:val="none" w:sz="0" w:space="0" w:color="auto"/>
            <w:bottom w:val="none" w:sz="0" w:space="0" w:color="auto"/>
            <w:right w:val="none" w:sz="0" w:space="0" w:color="auto"/>
          </w:divBdr>
        </w:div>
        <w:div w:id="888691666">
          <w:marLeft w:val="0"/>
          <w:marRight w:val="0"/>
          <w:marTop w:val="0"/>
          <w:marBottom w:val="0"/>
          <w:divBdr>
            <w:top w:val="none" w:sz="0" w:space="0" w:color="auto"/>
            <w:left w:val="none" w:sz="0" w:space="0" w:color="auto"/>
            <w:bottom w:val="none" w:sz="0" w:space="0" w:color="auto"/>
            <w:right w:val="none" w:sz="0" w:space="0" w:color="auto"/>
          </w:divBdr>
        </w:div>
      </w:divsChild>
    </w:div>
    <w:div w:id="1530991590">
      <w:bodyDiv w:val="1"/>
      <w:marLeft w:val="0"/>
      <w:marRight w:val="0"/>
      <w:marTop w:val="0"/>
      <w:marBottom w:val="0"/>
      <w:divBdr>
        <w:top w:val="none" w:sz="0" w:space="0" w:color="auto"/>
        <w:left w:val="none" w:sz="0" w:space="0" w:color="auto"/>
        <w:bottom w:val="none" w:sz="0" w:space="0" w:color="auto"/>
        <w:right w:val="none" w:sz="0" w:space="0" w:color="auto"/>
      </w:divBdr>
    </w:div>
    <w:div w:id="1566601448">
      <w:bodyDiv w:val="1"/>
      <w:marLeft w:val="0"/>
      <w:marRight w:val="0"/>
      <w:marTop w:val="0"/>
      <w:marBottom w:val="0"/>
      <w:divBdr>
        <w:top w:val="none" w:sz="0" w:space="0" w:color="auto"/>
        <w:left w:val="none" w:sz="0" w:space="0" w:color="auto"/>
        <w:bottom w:val="none" w:sz="0" w:space="0" w:color="auto"/>
        <w:right w:val="none" w:sz="0" w:space="0" w:color="auto"/>
      </w:divBdr>
    </w:div>
    <w:div w:id="1573664297">
      <w:bodyDiv w:val="1"/>
      <w:marLeft w:val="0"/>
      <w:marRight w:val="0"/>
      <w:marTop w:val="0"/>
      <w:marBottom w:val="0"/>
      <w:divBdr>
        <w:top w:val="none" w:sz="0" w:space="0" w:color="auto"/>
        <w:left w:val="none" w:sz="0" w:space="0" w:color="auto"/>
        <w:bottom w:val="none" w:sz="0" w:space="0" w:color="auto"/>
        <w:right w:val="none" w:sz="0" w:space="0" w:color="auto"/>
      </w:divBdr>
    </w:div>
    <w:div w:id="1579631442">
      <w:bodyDiv w:val="1"/>
      <w:marLeft w:val="0"/>
      <w:marRight w:val="0"/>
      <w:marTop w:val="0"/>
      <w:marBottom w:val="0"/>
      <w:divBdr>
        <w:top w:val="none" w:sz="0" w:space="0" w:color="auto"/>
        <w:left w:val="none" w:sz="0" w:space="0" w:color="auto"/>
        <w:bottom w:val="none" w:sz="0" w:space="0" w:color="auto"/>
        <w:right w:val="none" w:sz="0" w:space="0" w:color="auto"/>
      </w:divBdr>
    </w:div>
    <w:div w:id="1595741352">
      <w:bodyDiv w:val="1"/>
      <w:marLeft w:val="0"/>
      <w:marRight w:val="0"/>
      <w:marTop w:val="0"/>
      <w:marBottom w:val="0"/>
      <w:divBdr>
        <w:top w:val="none" w:sz="0" w:space="0" w:color="auto"/>
        <w:left w:val="none" w:sz="0" w:space="0" w:color="auto"/>
        <w:bottom w:val="none" w:sz="0" w:space="0" w:color="auto"/>
        <w:right w:val="none" w:sz="0" w:space="0" w:color="auto"/>
      </w:divBdr>
    </w:div>
    <w:div w:id="1612009602">
      <w:bodyDiv w:val="1"/>
      <w:marLeft w:val="0"/>
      <w:marRight w:val="0"/>
      <w:marTop w:val="0"/>
      <w:marBottom w:val="0"/>
      <w:divBdr>
        <w:top w:val="none" w:sz="0" w:space="0" w:color="auto"/>
        <w:left w:val="none" w:sz="0" w:space="0" w:color="auto"/>
        <w:bottom w:val="none" w:sz="0" w:space="0" w:color="auto"/>
        <w:right w:val="none" w:sz="0" w:space="0" w:color="auto"/>
      </w:divBdr>
    </w:div>
    <w:div w:id="1620641925">
      <w:bodyDiv w:val="1"/>
      <w:marLeft w:val="0"/>
      <w:marRight w:val="0"/>
      <w:marTop w:val="0"/>
      <w:marBottom w:val="0"/>
      <w:divBdr>
        <w:top w:val="none" w:sz="0" w:space="0" w:color="auto"/>
        <w:left w:val="none" w:sz="0" w:space="0" w:color="auto"/>
        <w:bottom w:val="none" w:sz="0" w:space="0" w:color="auto"/>
        <w:right w:val="none" w:sz="0" w:space="0" w:color="auto"/>
      </w:divBdr>
      <w:divsChild>
        <w:div w:id="994996555">
          <w:marLeft w:val="0"/>
          <w:marRight w:val="0"/>
          <w:marTop w:val="0"/>
          <w:marBottom w:val="0"/>
          <w:divBdr>
            <w:top w:val="none" w:sz="0" w:space="0" w:color="auto"/>
            <w:left w:val="none" w:sz="0" w:space="0" w:color="auto"/>
            <w:bottom w:val="none" w:sz="0" w:space="0" w:color="auto"/>
            <w:right w:val="none" w:sz="0" w:space="0" w:color="auto"/>
          </w:divBdr>
        </w:div>
        <w:div w:id="1314289801">
          <w:marLeft w:val="0"/>
          <w:marRight w:val="0"/>
          <w:marTop w:val="0"/>
          <w:marBottom w:val="0"/>
          <w:divBdr>
            <w:top w:val="none" w:sz="0" w:space="0" w:color="auto"/>
            <w:left w:val="none" w:sz="0" w:space="0" w:color="auto"/>
            <w:bottom w:val="none" w:sz="0" w:space="0" w:color="auto"/>
            <w:right w:val="none" w:sz="0" w:space="0" w:color="auto"/>
          </w:divBdr>
        </w:div>
        <w:div w:id="1411854949">
          <w:marLeft w:val="0"/>
          <w:marRight w:val="0"/>
          <w:marTop w:val="0"/>
          <w:marBottom w:val="0"/>
          <w:divBdr>
            <w:top w:val="none" w:sz="0" w:space="0" w:color="auto"/>
            <w:left w:val="none" w:sz="0" w:space="0" w:color="auto"/>
            <w:bottom w:val="none" w:sz="0" w:space="0" w:color="auto"/>
            <w:right w:val="none" w:sz="0" w:space="0" w:color="auto"/>
          </w:divBdr>
          <w:divsChild>
            <w:div w:id="76905266">
              <w:marLeft w:val="0"/>
              <w:marRight w:val="0"/>
              <w:marTop w:val="0"/>
              <w:marBottom w:val="0"/>
              <w:divBdr>
                <w:top w:val="none" w:sz="0" w:space="0" w:color="auto"/>
                <w:left w:val="none" w:sz="0" w:space="0" w:color="auto"/>
                <w:bottom w:val="none" w:sz="0" w:space="0" w:color="auto"/>
                <w:right w:val="none" w:sz="0" w:space="0" w:color="auto"/>
              </w:divBdr>
            </w:div>
            <w:div w:id="111485087">
              <w:marLeft w:val="0"/>
              <w:marRight w:val="0"/>
              <w:marTop w:val="0"/>
              <w:marBottom w:val="0"/>
              <w:divBdr>
                <w:top w:val="none" w:sz="0" w:space="0" w:color="auto"/>
                <w:left w:val="none" w:sz="0" w:space="0" w:color="auto"/>
                <w:bottom w:val="none" w:sz="0" w:space="0" w:color="auto"/>
                <w:right w:val="none" w:sz="0" w:space="0" w:color="auto"/>
              </w:divBdr>
            </w:div>
            <w:div w:id="277880549">
              <w:marLeft w:val="0"/>
              <w:marRight w:val="0"/>
              <w:marTop w:val="0"/>
              <w:marBottom w:val="0"/>
              <w:divBdr>
                <w:top w:val="none" w:sz="0" w:space="0" w:color="auto"/>
                <w:left w:val="none" w:sz="0" w:space="0" w:color="auto"/>
                <w:bottom w:val="none" w:sz="0" w:space="0" w:color="auto"/>
                <w:right w:val="none" w:sz="0" w:space="0" w:color="auto"/>
              </w:divBdr>
            </w:div>
            <w:div w:id="517230601">
              <w:marLeft w:val="0"/>
              <w:marRight w:val="0"/>
              <w:marTop w:val="0"/>
              <w:marBottom w:val="0"/>
              <w:divBdr>
                <w:top w:val="none" w:sz="0" w:space="0" w:color="auto"/>
                <w:left w:val="none" w:sz="0" w:space="0" w:color="auto"/>
                <w:bottom w:val="none" w:sz="0" w:space="0" w:color="auto"/>
                <w:right w:val="none" w:sz="0" w:space="0" w:color="auto"/>
              </w:divBdr>
            </w:div>
            <w:div w:id="1064260838">
              <w:marLeft w:val="0"/>
              <w:marRight w:val="0"/>
              <w:marTop w:val="0"/>
              <w:marBottom w:val="0"/>
              <w:divBdr>
                <w:top w:val="none" w:sz="0" w:space="0" w:color="auto"/>
                <w:left w:val="none" w:sz="0" w:space="0" w:color="auto"/>
                <w:bottom w:val="none" w:sz="0" w:space="0" w:color="auto"/>
                <w:right w:val="none" w:sz="0" w:space="0" w:color="auto"/>
              </w:divBdr>
            </w:div>
            <w:div w:id="1522549206">
              <w:marLeft w:val="0"/>
              <w:marRight w:val="0"/>
              <w:marTop w:val="0"/>
              <w:marBottom w:val="0"/>
              <w:divBdr>
                <w:top w:val="none" w:sz="0" w:space="0" w:color="auto"/>
                <w:left w:val="none" w:sz="0" w:space="0" w:color="auto"/>
                <w:bottom w:val="none" w:sz="0" w:space="0" w:color="auto"/>
                <w:right w:val="none" w:sz="0" w:space="0" w:color="auto"/>
              </w:divBdr>
            </w:div>
            <w:div w:id="1528135287">
              <w:marLeft w:val="0"/>
              <w:marRight w:val="0"/>
              <w:marTop w:val="0"/>
              <w:marBottom w:val="0"/>
              <w:divBdr>
                <w:top w:val="none" w:sz="0" w:space="0" w:color="auto"/>
                <w:left w:val="none" w:sz="0" w:space="0" w:color="auto"/>
                <w:bottom w:val="none" w:sz="0" w:space="0" w:color="auto"/>
                <w:right w:val="none" w:sz="0" w:space="0" w:color="auto"/>
              </w:divBdr>
            </w:div>
            <w:div w:id="1966615091">
              <w:marLeft w:val="0"/>
              <w:marRight w:val="0"/>
              <w:marTop w:val="0"/>
              <w:marBottom w:val="0"/>
              <w:divBdr>
                <w:top w:val="none" w:sz="0" w:space="0" w:color="auto"/>
                <w:left w:val="none" w:sz="0" w:space="0" w:color="auto"/>
                <w:bottom w:val="none" w:sz="0" w:space="0" w:color="auto"/>
                <w:right w:val="none" w:sz="0" w:space="0" w:color="auto"/>
              </w:divBdr>
            </w:div>
          </w:divsChild>
        </w:div>
        <w:div w:id="2071071196">
          <w:marLeft w:val="0"/>
          <w:marRight w:val="0"/>
          <w:marTop w:val="0"/>
          <w:marBottom w:val="0"/>
          <w:divBdr>
            <w:top w:val="none" w:sz="0" w:space="0" w:color="auto"/>
            <w:left w:val="none" w:sz="0" w:space="0" w:color="auto"/>
            <w:bottom w:val="none" w:sz="0" w:space="0" w:color="auto"/>
            <w:right w:val="none" w:sz="0" w:space="0" w:color="auto"/>
          </w:divBdr>
        </w:div>
      </w:divsChild>
    </w:div>
    <w:div w:id="1621300044">
      <w:bodyDiv w:val="1"/>
      <w:marLeft w:val="0"/>
      <w:marRight w:val="0"/>
      <w:marTop w:val="0"/>
      <w:marBottom w:val="0"/>
      <w:divBdr>
        <w:top w:val="none" w:sz="0" w:space="0" w:color="auto"/>
        <w:left w:val="none" w:sz="0" w:space="0" w:color="auto"/>
        <w:bottom w:val="none" w:sz="0" w:space="0" w:color="auto"/>
        <w:right w:val="none" w:sz="0" w:space="0" w:color="auto"/>
      </w:divBdr>
    </w:div>
    <w:div w:id="1635134890">
      <w:bodyDiv w:val="1"/>
      <w:marLeft w:val="0"/>
      <w:marRight w:val="0"/>
      <w:marTop w:val="0"/>
      <w:marBottom w:val="0"/>
      <w:divBdr>
        <w:top w:val="none" w:sz="0" w:space="0" w:color="auto"/>
        <w:left w:val="none" w:sz="0" w:space="0" w:color="auto"/>
        <w:bottom w:val="none" w:sz="0" w:space="0" w:color="auto"/>
        <w:right w:val="none" w:sz="0" w:space="0" w:color="auto"/>
      </w:divBdr>
      <w:divsChild>
        <w:div w:id="486016169">
          <w:marLeft w:val="0"/>
          <w:marRight w:val="0"/>
          <w:marTop w:val="0"/>
          <w:marBottom w:val="0"/>
          <w:divBdr>
            <w:top w:val="none" w:sz="0" w:space="0" w:color="auto"/>
            <w:left w:val="none" w:sz="0" w:space="0" w:color="auto"/>
            <w:bottom w:val="none" w:sz="0" w:space="0" w:color="auto"/>
            <w:right w:val="none" w:sz="0" w:space="0" w:color="auto"/>
          </w:divBdr>
        </w:div>
        <w:div w:id="1420325838">
          <w:marLeft w:val="0"/>
          <w:marRight w:val="0"/>
          <w:marTop w:val="0"/>
          <w:marBottom w:val="0"/>
          <w:divBdr>
            <w:top w:val="none" w:sz="0" w:space="0" w:color="auto"/>
            <w:left w:val="none" w:sz="0" w:space="0" w:color="auto"/>
            <w:bottom w:val="none" w:sz="0" w:space="0" w:color="auto"/>
            <w:right w:val="none" w:sz="0" w:space="0" w:color="auto"/>
          </w:divBdr>
        </w:div>
        <w:div w:id="1467703589">
          <w:marLeft w:val="0"/>
          <w:marRight w:val="0"/>
          <w:marTop w:val="0"/>
          <w:marBottom w:val="0"/>
          <w:divBdr>
            <w:top w:val="none" w:sz="0" w:space="0" w:color="auto"/>
            <w:left w:val="none" w:sz="0" w:space="0" w:color="auto"/>
            <w:bottom w:val="none" w:sz="0" w:space="0" w:color="auto"/>
            <w:right w:val="none" w:sz="0" w:space="0" w:color="auto"/>
          </w:divBdr>
        </w:div>
        <w:div w:id="1974864600">
          <w:marLeft w:val="0"/>
          <w:marRight w:val="0"/>
          <w:marTop w:val="0"/>
          <w:marBottom w:val="0"/>
          <w:divBdr>
            <w:top w:val="none" w:sz="0" w:space="0" w:color="auto"/>
            <w:left w:val="none" w:sz="0" w:space="0" w:color="auto"/>
            <w:bottom w:val="none" w:sz="0" w:space="0" w:color="auto"/>
            <w:right w:val="none" w:sz="0" w:space="0" w:color="auto"/>
          </w:divBdr>
        </w:div>
        <w:div w:id="1983387402">
          <w:marLeft w:val="0"/>
          <w:marRight w:val="0"/>
          <w:marTop w:val="0"/>
          <w:marBottom w:val="0"/>
          <w:divBdr>
            <w:top w:val="none" w:sz="0" w:space="0" w:color="auto"/>
            <w:left w:val="none" w:sz="0" w:space="0" w:color="auto"/>
            <w:bottom w:val="none" w:sz="0" w:space="0" w:color="auto"/>
            <w:right w:val="none" w:sz="0" w:space="0" w:color="auto"/>
          </w:divBdr>
        </w:div>
      </w:divsChild>
    </w:div>
    <w:div w:id="1675911057">
      <w:bodyDiv w:val="1"/>
      <w:marLeft w:val="0"/>
      <w:marRight w:val="0"/>
      <w:marTop w:val="0"/>
      <w:marBottom w:val="0"/>
      <w:divBdr>
        <w:top w:val="none" w:sz="0" w:space="0" w:color="auto"/>
        <w:left w:val="none" w:sz="0" w:space="0" w:color="auto"/>
        <w:bottom w:val="none" w:sz="0" w:space="0" w:color="auto"/>
        <w:right w:val="none" w:sz="0" w:space="0" w:color="auto"/>
      </w:divBdr>
      <w:divsChild>
        <w:div w:id="112479116">
          <w:marLeft w:val="0"/>
          <w:marRight w:val="0"/>
          <w:marTop w:val="0"/>
          <w:marBottom w:val="0"/>
          <w:divBdr>
            <w:top w:val="none" w:sz="0" w:space="0" w:color="auto"/>
            <w:left w:val="none" w:sz="0" w:space="0" w:color="auto"/>
            <w:bottom w:val="none" w:sz="0" w:space="0" w:color="auto"/>
            <w:right w:val="none" w:sz="0" w:space="0" w:color="auto"/>
          </w:divBdr>
        </w:div>
        <w:div w:id="777916601">
          <w:marLeft w:val="0"/>
          <w:marRight w:val="0"/>
          <w:marTop w:val="0"/>
          <w:marBottom w:val="0"/>
          <w:divBdr>
            <w:top w:val="none" w:sz="0" w:space="0" w:color="auto"/>
            <w:left w:val="none" w:sz="0" w:space="0" w:color="auto"/>
            <w:bottom w:val="none" w:sz="0" w:space="0" w:color="auto"/>
            <w:right w:val="none" w:sz="0" w:space="0" w:color="auto"/>
          </w:divBdr>
        </w:div>
        <w:div w:id="1317566474">
          <w:marLeft w:val="0"/>
          <w:marRight w:val="0"/>
          <w:marTop w:val="0"/>
          <w:marBottom w:val="0"/>
          <w:divBdr>
            <w:top w:val="none" w:sz="0" w:space="0" w:color="auto"/>
            <w:left w:val="none" w:sz="0" w:space="0" w:color="auto"/>
            <w:bottom w:val="none" w:sz="0" w:space="0" w:color="auto"/>
            <w:right w:val="none" w:sz="0" w:space="0" w:color="auto"/>
          </w:divBdr>
        </w:div>
        <w:div w:id="1892956639">
          <w:marLeft w:val="0"/>
          <w:marRight w:val="0"/>
          <w:marTop w:val="0"/>
          <w:marBottom w:val="0"/>
          <w:divBdr>
            <w:top w:val="none" w:sz="0" w:space="0" w:color="auto"/>
            <w:left w:val="none" w:sz="0" w:space="0" w:color="auto"/>
            <w:bottom w:val="none" w:sz="0" w:space="0" w:color="auto"/>
            <w:right w:val="none" w:sz="0" w:space="0" w:color="auto"/>
          </w:divBdr>
        </w:div>
        <w:div w:id="2069262006">
          <w:marLeft w:val="0"/>
          <w:marRight w:val="0"/>
          <w:marTop w:val="0"/>
          <w:marBottom w:val="0"/>
          <w:divBdr>
            <w:top w:val="none" w:sz="0" w:space="0" w:color="auto"/>
            <w:left w:val="none" w:sz="0" w:space="0" w:color="auto"/>
            <w:bottom w:val="none" w:sz="0" w:space="0" w:color="auto"/>
            <w:right w:val="none" w:sz="0" w:space="0" w:color="auto"/>
          </w:divBdr>
        </w:div>
        <w:div w:id="2103794714">
          <w:marLeft w:val="0"/>
          <w:marRight w:val="0"/>
          <w:marTop w:val="0"/>
          <w:marBottom w:val="0"/>
          <w:divBdr>
            <w:top w:val="none" w:sz="0" w:space="0" w:color="auto"/>
            <w:left w:val="none" w:sz="0" w:space="0" w:color="auto"/>
            <w:bottom w:val="none" w:sz="0" w:space="0" w:color="auto"/>
            <w:right w:val="none" w:sz="0" w:space="0" w:color="auto"/>
          </w:divBdr>
          <w:divsChild>
            <w:div w:id="832528789">
              <w:marLeft w:val="0"/>
              <w:marRight w:val="0"/>
              <w:marTop w:val="0"/>
              <w:marBottom w:val="0"/>
              <w:divBdr>
                <w:top w:val="none" w:sz="0" w:space="0" w:color="auto"/>
                <w:left w:val="none" w:sz="0" w:space="0" w:color="auto"/>
                <w:bottom w:val="none" w:sz="0" w:space="0" w:color="auto"/>
                <w:right w:val="none" w:sz="0" w:space="0" w:color="auto"/>
              </w:divBdr>
            </w:div>
            <w:div w:id="1149588765">
              <w:marLeft w:val="0"/>
              <w:marRight w:val="0"/>
              <w:marTop w:val="0"/>
              <w:marBottom w:val="0"/>
              <w:divBdr>
                <w:top w:val="none" w:sz="0" w:space="0" w:color="auto"/>
                <w:left w:val="none" w:sz="0" w:space="0" w:color="auto"/>
                <w:bottom w:val="none" w:sz="0" w:space="0" w:color="auto"/>
                <w:right w:val="none" w:sz="0" w:space="0" w:color="auto"/>
              </w:divBdr>
            </w:div>
            <w:div w:id="1575240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692166">
      <w:bodyDiv w:val="1"/>
      <w:marLeft w:val="0"/>
      <w:marRight w:val="0"/>
      <w:marTop w:val="0"/>
      <w:marBottom w:val="0"/>
      <w:divBdr>
        <w:top w:val="none" w:sz="0" w:space="0" w:color="auto"/>
        <w:left w:val="none" w:sz="0" w:space="0" w:color="auto"/>
        <w:bottom w:val="none" w:sz="0" w:space="0" w:color="auto"/>
        <w:right w:val="none" w:sz="0" w:space="0" w:color="auto"/>
      </w:divBdr>
    </w:div>
    <w:div w:id="1698046398">
      <w:bodyDiv w:val="1"/>
      <w:marLeft w:val="0"/>
      <w:marRight w:val="0"/>
      <w:marTop w:val="0"/>
      <w:marBottom w:val="0"/>
      <w:divBdr>
        <w:top w:val="none" w:sz="0" w:space="0" w:color="auto"/>
        <w:left w:val="none" w:sz="0" w:space="0" w:color="auto"/>
        <w:bottom w:val="none" w:sz="0" w:space="0" w:color="auto"/>
        <w:right w:val="none" w:sz="0" w:space="0" w:color="auto"/>
      </w:divBdr>
    </w:div>
    <w:div w:id="1701389987">
      <w:bodyDiv w:val="1"/>
      <w:marLeft w:val="0"/>
      <w:marRight w:val="0"/>
      <w:marTop w:val="0"/>
      <w:marBottom w:val="0"/>
      <w:divBdr>
        <w:top w:val="none" w:sz="0" w:space="0" w:color="auto"/>
        <w:left w:val="none" w:sz="0" w:space="0" w:color="auto"/>
        <w:bottom w:val="none" w:sz="0" w:space="0" w:color="auto"/>
        <w:right w:val="none" w:sz="0" w:space="0" w:color="auto"/>
      </w:divBdr>
      <w:divsChild>
        <w:div w:id="1312171157">
          <w:marLeft w:val="0"/>
          <w:marRight w:val="0"/>
          <w:marTop w:val="0"/>
          <w:marBottom w:val="0"/>
          <w:divBdr>
            <w:top w:val="none" w:sz="0" w:space="0" w:color="auto"/>
            <w:left w:val="none" w:sz="0" w:space="0" w:color="auto"/>
            <w:bottom w:val="none" w:sz="0" w:space="0" w:color="auto"/>
            <w:right w:val="none" w:sz="0" w:space="0" w:color="auto"/>
          </w:divBdr>
        </w:div>
        <w:div w:id="2092508649">
          <w:marLeft w:val="0"/>
          <w:marRight w:val="0"/>
          <w:marTop w:val="0"/>
          <w:marBottom w:val="0"/>
          <w:divBdr>
            <w:top w:val="none" w:sz="0" w:space="0" w:color="auto"/>
            <w:left w:val="none" w:sz="0" w:space="0" w:color="auto"/>
            <w:bottom w:val="none" w:sz="0" w:space="0" w:color="auto"/>
            <w:right w:val="none" w:sz="0" w:space="0" w:color="auto"/>
          </w:divBdr>
        </w:div>
      </w:divsChild>
    </w:div>
    <w:div w:id="1741293940">
      <w:bodyDiv w:val="1"/>
      <w:marLeft w:val="0"/>
      <w:marRight w:val="0"/>
      <w:marTop w:val="0"/>
      <w:marBottom w:val="0"/>
      <w:divBdr>
        <w:top w:val="none" w:sz="0" w:space="0" w:color="auto"/>
        <w:left w:val="none" w:sz="0" w:space="0" w:color="auto"/>
        <w:bottom w:val="none" w:sz="0" w:space="0" w:color="auto"/>
        <w:right w:val="none" w:sz="0" w:space="0" w:color="auto"/>
      </w:divBdr>
      <w:divsChild>
        <w:div w:id="62727934">
          <w:marLeft w:val="0"/>
          <w:marRight w:val="0"/>
          <w:marTop w:val="0"/>
          <w:marBottom w:val="0"/>
          <w:divBdr>
            <w:top w:val="none" w:sz="0" w:space="0" w:color="auto"/>
            <w:left w:val="none" w:sz="0" w:space="0" w:color="auto"/>
            <w:bottom w:val="none" w:sz="0" w:space="0" w:color="auto"/>
            <w:right w:val="none" w:sz="0" w:space="0" w:color="auto"/>
          </w:divBdr>
        </w:div>
        <w:div w:id="761922846">
          <w:marLeft w:val="0"/>
          <w:marRight w:val="0"/>
          <w:marTop w:val="0"/>
          <w:marBottom w:val="0"/>
          <w:divBdr>
            <w:top w:val="none" w:sz="0" w:space="0" w:color="auto"/>
            <w:left w:val="none" w:sz="0" w:space="0" w:color="auto"/>
            <w:bottom w:val="none" w:sz="0" w:space="0" w:color="auto"/>
            <w:right w:val="none" w:sz="0" w:space="0" w:color="auto"/>
          </w:divBdr>
          <w:divsChild>
            <w:div w:id="329143759">
              <w:marLeft w:val="0"/>
              <w:marRight w:val="0"/>
              <w:marTop w:val="0"/>
              <w:marBottom w:val="0"/>
              <w:divBdr>
                <w:top w:val="none" w:sz="0" w:space="0" w:color="auto"/>
                <w:left w:val="none" w:sz="0" w:space="0" w:color="auto"/>
                <w:bottom w:val="none" w:sz="0" w:space="0" w:color="auto"/>
                <w:right w:val="none" w:sz="0" w:space="0" w:color="auto"/>
              </w:divBdr>
            </w:div>
            <w:div w:id="551768913">
              <w:marLeft w:val="0"/>
              <w:marRight w:val="0"/>
              <w:marTop w:val="0"/>
              <w:marBottom w:val="0"/>
              <w:divBdr>
                <w:top w:val="none" w:sz="0" w:space="0" w:color="auto"/>
                <w:left w:val="none" w:sz="0" w:space="0" w:color="auto"/>
                <w:bottom w:val="none" w:sz="0" w:space="0" w:color="auto"/>
                <w:right w:val="none" w:sz="0" w:space="0" w:color="auto"/>
              </w:divBdr>
            </w:div>
            <w:div w:id="1435398559">
              <w:marLeft w:val="0"/>
              <w:marRight w:val="0"/>
              <w:marTop w:val="0"/>
              <w:marBottom w:val="0"/>
              <w:divBdr>
                <w:top w:val="none" w:sz="0" w:space="0" w:color="auto"/>
                <w:left w:val="none" w:sz="0" w:space="0" w:color="auto"/>
                <w:bottom w:val="none" w:sz="0" w:space="0" w:color="auto"/>
                <w:right w:val="none" w:sz="0" w:space="0" w:color="auto"/>
              </w:divBdr>
            </w:div>
            <w:div w:id="1521508995">
              <w:marLeft w:val="0"/>
              <w:marRight w:val="0"/>
              <w:marTop w:val="0"/>
              <w:marBottom w:val="0"/>
              <w:divBdr>
                <w:top w:val="none" w:sz="0" w:space="0" w:color="auto"/>
                <w:left w:val="none" w:sz="0" w:space="0" w:color="auto"/>
                <w:bottom w:val="none" w:sz="0" w:space="0" w:color="auto"/>
                <w:right w:val="none" w:sz="0" w:space="0" w:color="auto"/>
              </w:divBdr>
            </w:div>
            <w:div w:id="1588690181">
              <w:marLeft w:val="0"/>
              <w:marRight w:val="0"/>
              <w:marTop w:val="0"/>
              <w:marBottom w:val="0"/>
              <w:divBdr>
                <w:top w:val="none" w:sz="0" w:space="0" w:color="auto"/>
                <w:left w:val="none" w:sz="0" w:space="0" w:color="auto"/>
                <w:bottom w:val="none" w:sz="0" w:space="0" w:color="auto"/>
                <w:right w:val="none" w:sz="0" w:space="0" w:color="auto"/>
              </w:divBdr>
            </w:div>
            <w:div w:id="1595892342">
              <w:marLeft w:val="0"/>
              <w:marRight w:val="0"/>
              <w:marTop w:val="0"/>
              <w:marBottom w:val="0"/>
              <w:divBdr>
                <w:top w:val="none" w:sz="0" w:space="0" w:color="auto"/>
                <w:left w:val="none" w:sz="0" w:space="0" w:color="auto"/>
                <w:bottom w:val="none" w:sz="0" w:space="0" w:color="auto"/>
                <w:right w:val="none" w:sz="0" w:space="0" w:color="auto"/>
              </w:divBdr>
            </w:div>
            <w:div w:id="1596282782">
              <w:marLeft w:val="0"/>
              <w:marRight w:val="0"/>
              <w:marTop w:val="0"/>
              <w:marBottom w:val="0"/>
              <w:divBdr>
                <w:top w:val="none" w:sz="0" w:space="0" w:color="auto"/>
                <w:left w:val="none" w:sz="0" w:space="0" w:color="auto"/>
                <w:bottom w:val="none" w:sz="0" w:space="0" w:color="auto"/>
                <w:right w:val="none" w:sz="0" w:space="0" w:color="auto"/>
              </w:divBdr>
            </w:div>
            <w:div w:id="1639260924">
              <w:marLeft w:val="0"/>
              <w:marRight w:val="0"/>
              <w:marTop w:val="0"/>
              <w:marBottom w:val="0"/>
              <w:divBdr>
                <w:top w:val="none" w:sz="0" w:space="0" w:color="auto"/>
                <w:left w:val="none" w:sz="0" w:space="0" w:color="auto"/>
                <w:bottom w:val="none" w:sz="0" w:space="0" w:color="auto"/>
                <w:right w:val="none" w:sz="0" w:space="0" w:color="auto"/>
              </w:divBdr>
            </w:div>
            <w:div w:id="1957251161">
              <w:marLeft w:val="0"/>
              <w:marRight w:val="0"/>
              <w:marTop w:val="0"/>
              <w:marBottom w:val="0"/>
              <w:divBdr>
                <w:top w:val="none" w:sz="0" w:space="0" w:color="auto"/>
                <w:left w:val="none" w:sz="0" w:space="0" w:color="auto"/>
                <w:bottom w:val="none" w:sz="0" w:space="0" w:color="auto"/>
                <w:right w:val="none" w:sz="0" w:space="0" w:color="auto"/>
              </w:divBdr>
            </w:div>
            <w:div w:id="2068407145">
              <w:marLeft w:val="0"/>
              <w:marRight w:val="0"/>
              <w:marTop w:val="0"/>
              <w:marBottom w:val="0"/>
              <w:divBdr>
                <w:top w:val="none" w:sz="0" w:space="0" w:color="auto"/>
                <w:left w:val="none" w:sz="0" w:space="0" w:color="auto"/>
                <w:bottom w:val="none" w:sz="0" w:space="0" w:color="auto"/>
                <w:right w:val="none" w:sz="0" w:space="0" w:color="auto"/>
              </w:divBdr>
            </w:div>
          </w:divsChild>
        </w:div>
        <w:div w:id="1445074225">
          <w:marLeft w:val="0"/>
          <w:marRight w:val="0"/>
          <w:marTop w:val="0"/>
          <w:marBottom w:val="0"/>
          <w:divBdr>
            <w:top w:val="none" w:sz="0" w:space="0" w:color="auto"/>
            <w:left w:val="none" w:sz="0" w:space="0" w:color="auto"/>
            <w:bottom w:val="none" w:sz="0" w:space="0" w:color="auto"/>
            <w:right w:val="none" w:sz="0" w:space="0" w:color="auto"/>
          </w:divBdr>
        </w:div>
      </w:divsChild>
    </w:div>
    <w:div w:id="1751391052">
      <w:bodyDiv w:val="1"/>
      <w:marLeft w:val="0"/>
      <w:marRight w:val="0"/>
      <w:marTop w:val="0"/>
      <w:marBottom w:val="0"/>
      <w:divBdr>
        <w:top w:val="none" w:sz="0" w:space="0" w:color="auto"/>
        <w:left w:val="none" w:sz="0" w:space="0" w:color="auto"/>
        <w:bottom w:val="none" w:sz="0" w:space="0" w:color="auto"/>
        <w:right w:val="none" w:sz="0" w:space="0" w:color="auto"/>
      </w:divBdr>
    </w:div>
    <w:div w:id="1763721016">
      <w:bodyDiv w:val="1"/>
      <w:marLeft w:val="0"/>
      <w:marRight w:val="0"/>
      <w:marTop w:val="0"/>
      <w:marBottom w:val="0"/>
      <w:divBdr>
        <w:top w:val="none" w:sz="0" w:space="0" w:color="auto"/>
        <w:left w:val="none" w:sz="0" w:space="0" w:color="auto"/>
        <w:bottom w:val="none" w:sz="0" w:space="0" w:color="auto"/>
        <w:right w:val="none" w:sz="0" w:space="0" w:color="auto"/>
      </w:divBdr>
    </w:div>
    <w:div w:id="1782987886">
      <w:bodyDiv w:val="1"/>
      <w:marLeft w:val="0"/>
      <w:marRight w:val="0"/>
      <w:marTop w:val="0"/>
      <w:marBottom w:val="0"/>
      <w:divBdr>
        <w:top w:val="none" w:sz="0" w:space="0" w:color="auto"/>
        <w:left w:val="none" w:sz="0" w:space="0" w:color="auto"/>
        <w:bottom w:val="none" w:sz="0" w:space="0" w:color="auto"/>
        <w:right w:val="none" w:sz="0" w:space="0" w:color="auto"/>
      </w:divBdr>
    </w:div>
    <w:div w:id="1852841417">
      <w:bodyDiv w:val="1"/>
      <w:marLeft w:val="0"/>
      <w:marRight w:val="0"/>
      <w:marTop w:val="0"/>
      <w:marBottom w:val="0"/>
      <w:divBdr>
        <w:top w:val="none" w:sz="0" w:space="0" w:color="auto"/>
        <w:left w:val="none" w:sz="0" w:space="0" w:color="auto"/>
        <w:bottom w:val="none" w:sz="0" w:space="0" w:color="auto"/>
        <w:right w:val="none" w:sz="0" w:space="0" w:color="auto"/>
      </w:divBdr>
    </w:div>
    <w:div w:id="1856456563">
      <w:bodyDiv w:val="1"/>
      <w:marLeft w:val="0"/>
      <w:marRight w:val="0"/>
      <w:marTop w:val="0"/>
      <w:marBottom w:val="0"/>
      <w:divBdr>
        <w:top w:val="none" w:sz="0" w:space="0" w:color="auto"/>
        <w:left w:val="none" w:sz="0" w:space="0" w:color="auto"/>
        <w:bottom w:val="none" w:sz="0" w:space="0" w:color="auto"/>
        <w:right w:val="none" w:sz="0" w:space="0" w:color="auto"/>
      </w:divBdr>
    </w:div>
    <w:div w:id="1861778506">
      <w:bodyDiv w:val="1"/>
      <w:marLeft w:val="0"/>
      <w:marRight w:val="0"/>
      <w:marTop w:val="0"/>
      <w:marBottom w:val="0"/>
      <w:divBdr>
        <w:top w:val="none" w:sz="0" w:space="0" w:color="auto"/>
        <w:left w:val="none" w:sz="0" w:space="0" w:color="auto"/>
        <w:bottom w:val="none" w:sz="0" w:space="0" w:color="auto"/>
        <w:right w:val="none" w:sz="0" w:space="0" w:color="auto"/>
      </w:divBdr>
      <w:divsChild>
        <w:div w:id="113719173">
          <w:marLeft w:val="0"/>
          <w:marRight w:val="0"/>
          <w:marTop w:val="0"/>
          <w:marBottom w:val="0"/>
          <w:divBdr>
            <w:top w:val="none" w:sz="0" w:space="0" w:color="auto"/>
            <w:left w:val="none" w:sz="0" w:space="0" w:color="auto"/>
            <w:bottom w:val="none" w:sz="0" w:space="0" w:color="auto"/>
            <w:right w:val="none" w:sz="0" w:space="0" w:color="auto"/>
          </w:divBdr>
        </w:div>
        <w:div w:id="127667908">
          <w:marLeft w:val="0"/>
          <w:marRight w:val="0"/>
          <w:marTop w:val="0"/>
          <w:marBottom w:val="0"/>
          <w:divBdr>
            <w:top w:val="none" w:sz="0" w:space="0" w:color="auto"/>
            <w:left w:val="none" w:sz="0" w:space="0" w:color="auto"/>
            <w:bottom w:val="none" w:sz="0" w:space="0" w:color="auto"/>
            <w:right w:val="none" w:sz="0" w:space="0" w:color="auto"/>
          </w:divBdr>
        </w:div>
        <w:div w:id="155150868">
          <w:marLeft w:val="0"/>
          <w:marRight w:val="0"/>
          <w:marTop w:val="0"/>
          <w:marBottom w:val="0"/>
          <w:divBdr>
            <w:top w:val="none" w:sz="0" w:space="0" w:color="auto"/>
            <w:left w:val="none" w:sz="0" w:space="0" w:color="auto"/>
            <w:bottom w:val="none" w:sz="0" w:space="0" w:color="auto"/>
            <w:right w:val="none" w:sz="0" w:space="0" w:color="auto"/>
          </w:divBdr>
        </w:div>
        <w:div w:id="294605311">
          <w:marLeft w:val="0"/>
          <w:marRight w:val="0"/>
          <w:marTop w:val="0"/>
          <w:marBottom w:val="0"/>
          <w:divBdr>
            <w:top w:val="none" w:sz="0" w:space="0" w:color="auto"/>
            <w:left w:val="none" w:sz="0" w:space="0" w:color="auto"/>
            <w:bottom w:val="none" w:sz="0" w:space="0" w:color="auto"/>
            <w:right w:val="none" w:sz="0" w:space="0" w:color="auto"/>
          </w:divBdr>
        </w:div>
        <w:div w:id="312607428">
          <w:marLeft w:val="0"/>
          <w:marRight w:val="0"/>
          <w:marTop w:val="0"/>
          <w:marBottom w:val="0"/>
          <w:divBdr>
            <w:top w:val="none" w:sz="0" w:space="0" w:color="auto"/>
            <w:left w:val="none" w:sz="0" w:space="0" w:color="auto"/>
            <w:bottom w:val="none" w:sz="0" w:space="0" w:color="auto"/>
            <w:right w:val="none" w:sz="0" w:space="0" w:color="auto"/>
          </w:divBdr>
        </w:div>
        <w:div w:id="330989227">
          <w:marLeft w:val="0"/>
          <w:marRight w:val="0"/>
          <w:marTop w:val="0"/>
          <w:marBottom w:val="0"/>
          <w:divBdr>
            <w:top w:val="none" w:sz="0" w:space="0" w:color="auto"/>
            <w:left w:val="none" w:sz="0" w:space="0" w:color="auto"/>
            <w:bottom w:val="none" w:sz="0" w:space="0" w:color="auto"/>
            <w:right w:val="none" w:sz="0" w:space="0" w:color="auto"/>
          </w:divBdr>
        </w:div>
        <w:div w:id="377752588">
          <w:marLeft w:val="0"/>
          <w:marRight w:val="0"/>
          <w:marTop w:val="0"/>
          <w:marBottom w:val="0"/>
          <w:divBdr>
            <w:top w:val="none" w:sz="0" w:space="0" w:color="auto"/>
            <w:left w:val="none" w:sz="0" w:space="0" w:color="auto"/>
            <w:bottom w:val="none" w:sz="0" w:space="0" w:color="auto"/>
            <w:right w:val="none" w:sz="0" w:space="0" w:color="auto"/>
          </w:divBdr>
        </w:div>
        <w:div w:id="393049334">
          <w:marLeft w:val="0"/>
          <w:marRight w:val="0"/>
          <w:marTop w:val="0"/>
          <w:marBottom w:val="0"/>
          <w:divBdr>
            <w:top w:val="none" w:sz="0" w:space="0" w:color="auto"/>
            <w:left w:val="none" w:sz="0" w:space="0" w:color="auto"/>
            <w:bottom w:val="none" w:sz="0" w:space="0" w:color="auto"/>
            <w:right w:val="none" w:sz="0" w:space="0" w:color="auto"/>
          </w:divBdr>
        </w:div>
        <w:div w:id="428433573">
          <w:marLeft w:val="0"/>
          <w:marRight w:val="0"/>
          <w:marTop w:val="0"/>
          <w:marBottom w:val="0"/>
          <w:divBdr>
            <w:top w:val="none" w:sz="0" w:space="0" w:color="auto"/>
            <w:left w:val="none" w:sz="0" w:space="0" w:color="auto"/>
            <w:bottom w:val="none" w:sz="0" w:space="0" w:color="auto"/>
            <w:right w:val="none" w:sz="0" w:space="0" w:color="auto"/>
          </w:divBdr>
        </w:div>
        <w:div w:id="525217598">
          <w:marLeft w:val="0"/>
          <w:marRight w:val="0"/>
          <w:marTop w:val="0"/>
          <w:marBottom w:val="0"/>
          <w:divBdr>
            <w:top w:val="none" w:sz="0" w:space="0" w:color="auto"/>
            <w:left w:val="none" w:sz="0" w:space="0" w:color="auto"/>
            <w:bottom w:val="none" w:sz="0" w:space="0" w:color="auto"/>
            <w:right w:val="none" w:sz="0" w:space="0" w:color="auto"/>
          </w:divBdr>
        </w:div>
        <w:div w:id="579949107">
          <w:marLeft w:val="0"/>
          <w:marRight w:val="0"/>
          <w:marTop w:val="0"/>
          <w:marBottom w:val="0"/>
          <w:divBdr>
            <w:top w:val="none" w:sz="0" w:space="0" w:color="auto"/>
            <w:left w:val="none" w:sz="0" w:space="0" w:color="auto"/>
            <w:bottom w:val="none" w:sz="0" w:space="0" w:color="auto"/>
            <w:right w:val="none" w:sz="0" w:space="0" w:color="auto"/>
          </w:divBdr>
        </w:div>
        <w:div w:id="1005325442">
          <w:marLeft w:val="0"/>
          <w:marRight w:val="0"/>
          <w:marTop w:val="0"/>
          <w:marBottom w:val="0"/>
          <w:divBdr>
            <w:top w:val="none" w:sz="0" w:space="0" w:color="auto"/>
            <w:left w:val="none" w:sz="0" w:space="0" w:color="auto"/>
            <w:bottom w:val="none" w:sz="0" w:space="0" w:color="auto"/>
            <w:right w:val="none" w:sz="0" w:space="0" w:color="auto"/>
          </w:divBdr>
        </w:div>
        <w:div w:id="1029915205">
          <w:marLeft w:val="0"/>
          <w:marRight w:val="0"/>
          <w:marTop w:val="0"/>
          <w:marBottom w:val="0"/>
          <w:divBdr>
            <w:top w:val="none" w:sz="0" w:space="0" w:color="auto"/>
            <w:left w:val="none" w:sz="0" w:space="0" w:color="auto"/>
            <w:bottom w:val="none" w:sz="0" w:space="0" w:color="auto"/>
            <w:right w:val="none" w:sz="0" w:space="0" w:color="auto"/>
          </w:divBdr>
        </w:div>
        <w:div w:id="1163425851">
          <w:marLeft w:val="0"/>
          <w:marRight w:val="0"/>
          <w:marTop w:val="0"/>
          <w:marBottom w:val="0"/>
          <w:divBdr>
            <w:top w:val="none" w:sz="0" w:space="0" w:color="auto"/>
            <w:left w:val="none" w:sz="0" w:space="0" w:color="auto"/>
            <w:bottom w:val="none" w:sz="0" w:space="0" w:color="auto"/>
            <w:right w:val="none" w:sz="0" w:space="0" w:color="auto"/>
          </w:divBdr>
        </w:div>
        <w:div w:id="1180503997">
          <w:marLeft w:val="0"/>
          <w:marRight w:val="0"/>
          <w:marTop w:val="0"/>
          <w:marBottom w:val="0"/>
          <w:divBdr>
            <w:top w:val="none" w:sz="0" w:space="0" w:color="auto"/>
            <w:left w:val="none" w:sz="0" w:space="0" w:color="auto"/>
            <w:bottom w:val="none" w:sz="0" w:space="0" w:color="auto"/>
            <w:right w:val="none" w:sz="0" w:space="0" w:color="auto"/>
          </w:divBdr>
        </w:div>
        <w:div w:id="1264341953">
          <w:marLeft w:val="0"/>
          <w:marRight w:val="0"/>
          <w:marTop w:val="0"/>
          <w:marBottom w:val="0"/>
          <w:divBdr>
            <w:top w:val="none" w:sz="0" w:space="0" w:color="auto"/>
            <w:left w:val="none" w:sz="0" w:space="0" w:color="auto"/>
            <w:bottom w:val="none" w:sz="0" w:space="0" w:color="auto"/>
            <w:right w:val="none" w:sz="0" w:space="0" w:color="auto"/>
          </w:divBdr>
        </w:div>
        <w:div w:id="1327438436">
          <w:marLeft w:val="0"/>
          <w:marRight w:val="0"/>
          <w:marTop w:val="0"/>
          <w:marBottom w:val="0"/>
          <w:divBdr>
            <w:top w:val="none" w:sz="0" w:space="0" w:color="auto"/>
            <w:left w:val="none" w:sz="0" w:space="0" w:color="auto"/>
            <w:bottom w:val="none" w:sz="0" w:space="0" w:color="auto"/>
            <w:right w:val="none" w:sz="0" w:space="0" w:color="auto"/>
          </w:divBdr>
        </w:div>
        <w:div w:id="1345327195">
          <w:marLeft w:val="0"/>
          <w:marRight w:val="0"/>
          <w:marTop w:val="0"/>
          <w:marBottom w:val="0"/>
          <w:divBdr>
            <w:top w:val="none" w:sz="0" w:space="0" w:color="auto"/>
            <w:left w:val="none" w:sz="0" w:space="0" w:color="auto"/>
            <w:bottom w:val="none" w:sz="0" w:space="0" w:color="auto"/>
            <w:right w:val="none" w:sz="0" w:space="0" w:color="auto"/>
          </w:divBdr>
        </w:div>
        <w:div w:id="1350062338">
          <w:marLeft w:val="0"/>
          <w:marRight w:val="0"/>
          <w:marTop w:val="0"/>
          <w:marBottom w:val="0"/>
          <w:divBdr>
            <w:top w:val="none" w:sz="0" w:space="0" w:color="auto"/>
            <w:left w:val="none" w:sz="0" w:space="0" w:color="auto"/>
            <w:bottom w:val="none" w:sz="0" w:space="0" w:color="auto"/>
            <w:right w:val="none" w:sz="0" w:space="0" w:color="auto"/>
          </w:divBdr>
        </w:div>
        <w:div w:id="1487433923">
          <w:marLeft w:val="0"/>
          <w:marRight w:val="0"/>
          <w:marTop w:val="0"/>
          <w:marBottom w:val="0"/>
          <w:divBdr>
            <w:top w:val="none" w:sz="0" w:space="0" w:color="auto"/>
            <w:left w:val="none" w:sz="0" w:space="0" w:color="auto"/>
            <w:bottom w:val="none" w:sz="0" w:space="0" w:color="auto"/>
            <w:right w:val="none" w:sz="0" w:space="0" w:color="auto"/>
          </w:divBdr>
        </w:div>
        <w:div w:id="1520309809">
          <w:marLeft w:val="0"/>
          <w:marRight w:val="0"/>
          <w:marTop w:val="0"/>
          <w:marBottom w:val="0"/>
          <w:divBdr>
            <w:top w:val="none" w:sz="0" w:space="0" w:color="auto"/>
            <w:left w:val="none" w:sz="0" w:space="0" w:color="auto"/>
            <w:bottom w:val="none" w:sz="0" w:space="0" w:color="auto"/>
            <w:right w:val="none" w:sz="0" w:space="0" w:color="auto"/>
          </w:divBdr>
        </w:div>
        <w:div w:id="1571425409">
          <w:marLeft w:val="0"/>
          <w:marRight w:val="0"/>
          <w:marTop w:val="0"/>
          <w:marBottom w:val="0"/>
          <w:divBdr>
            <w:top w:val="none" w:sz="0" w:space="0" w:color="auto"/>
            <w:left w:val="none" w:sz="0" w:space="0" w:color="auto"/>
            <w:bottom w:val="none" w:sz="0" w:space="0" w:color="auto"/>
            <w:right w:val="none" w:sz="0" w:space="0" w:color="auto"/>
          </w:divBdr>
        </w:div>
        <w:div w:id="1829662682">
          <w:marLeft w:val="0"/>
          <w:marRight w:val="0"/>
          <w:marTop w:val="0"/>
          <w:marBottom w:val="0"/>
          <w:divBdr>
            <w:top w:val="none" w:sz="0" w:space="0" w:color="auto"/>
            <w:left w:val="none" w:sz="0" w:space="0" w:color="auto"/>
            <w:bottom w:val="none" w:sz="0" w:space="0" w:color="auto"/>
            <w:right w:val="none" w:sz="0" w:space="0" w:color="auto"/>
          </w:divBdr>
        </w:div>
        <w:div w:id="1866168808">
          <w:marLeft w:val="0"/>
          <w:marRight w:val="0"/>
          <w:marTop w:val="0"/>
          <w:marBottom w:val="0"/>
          <w:divBdr>
            <w:top w:val="none" w:sz="0" w:space="0" w:color="auto"/>
            <w:left w:val="none" w:sz="0" w:space="0" w:color="auto"/>
            <w:bottom w:val="none" w:sz="0" w:space="0" w:color="auto"/>
            <w:right w:val="none" w:sz="0" w:space="0" w:color="auto"/>
          </w:divBdr>
        </w:div>
        <w:div w:id="1885874262">
          <w:marLeft w:val="0"/>
          <w:marRight w:val="0"/>
          <w:marTop w:val="0"/>
          <w:marBottom w:val="0"/>
          <w:divBdr>
            <w:top w:val="none" w:sz="0" w:space="0" w:color="auto"/>
            <w:left w:val="none" w:sz="0" w:space="0" w:color="auto"/>
            <w:bottom w:val="none" w:sz="0" w:space="0" w:color="auto"/>
            <w:right w:val="none" w:sz="0" w:space="0" w:color="auto"/>
          </w:divBdr>
        </w:div>
        <w:div w:id="1926108597">
          <w:marLeft w:val="0"/>
          <w:marRight w:val="0"/>
          <w:marTop w:val="0"/>
          <w:marBottom w:val="0"/>
          <w:divBdr>
            <w:top w:val="none" w:sz="0" w:space="0" w:color="auto"/>
            <w:left w:val="none" w:sz="0" w:space="0" w:color="auto"/>
            <w:bottom w:val="none" w:sz="0" w:space="0" w:color="auto"/>
            <w:right w:val="none" w:sz="0" w:space="0" w:color="auto"/>
          </w:divBdr>
        </w:div>
        <w:div w:id="1929150245">
          <w:marLeft w:val="0"/>
          <w:marRight w:val="0"/>
          <w:marTop w:val="0"/>
          <w:marBottom w:val="0"/>
          <w:divBdr>
            <w:top w:val="none" w:sz="0" w:space="0" w:color="auto"/>
            <w:left w:val="none" w:sz="0" w:space="0" w:color="auto"/>
            <w:bottom w:val="none" w:sz="0" w:space="0" w:color="auto"/>
            <w:right w:val="none" w:sz="0" w:space="0" w:color="auto"/>
          </w:divBdr>
        </w:div>
        <w:div w:id="1961381042">
          <w:marLeft w:val="0"/>
          <w:marRight w:val="0"/>
          <w:marTop w:val="0"/>
          <w:marBottom w:val="0"/>
          <w:divBdr>
            <w:top w:val="none" w:sz="0" w:space="0" w:color="auto"/>
            <w:left w:val="none" w:sz="0" w:space="0" w:color="auto"/>
            <w:bottom w:val="none" w:sz="0" w:space="0" w:color="auto"/>
            <w:right w:val="none" w:sz="0" w:space="0" w:color="auto"/>
          </w:divBdr>
        </w:div>
        <w:div w:id="1998024463">
          <w:marLeft w:val="0"/>
          <w:marRight w:val="0"/>
          <w:marTop w:val="0"/>
          <w:marBottom w:val="0"/>
          <w:divBdr>
            <w:top w:val="none" w:sz="0" w:space="0" w:color="auto"/>
            <w:left w:val="none" w:sz="0" w:space="0" w:color="auto"/>
            <w:bottom w:val="none" w:sz="0" w:space="0" w:color="auto"/>
            <w:right w:val="none" w:sz="0" w:space="0" w:color="auto"/>
          </w:divBdr>
        </w:div>
      </w:divsChild>
    </w:div>
    <w:div w:id="1872572863">
      <w:bodyDiv w:val="1"/>
      <w:marLeft w:val="0"/>
      <w:marRight w:val="0"/>
      <w:marTop w:val="0"/>
      <w:marBottom w:val="0"/>
      <w:divBdr>
        <w:top w:val="none" w:sz="0" w:space="0" w:color="auto"/>
        <w:left w:val="none" w:sz="0" w:space="0" w:color="auto"/>
        <w:bottom w:val="none" w:sz="0" w:space="0" w:color="auto"/>
        <w:right w:val="none" w:sz="0" w:space="0" w:color="auto"/>
      </w:divBdr>
      <w:divsChild>
        <w:div w:id="80952747">
          <w:marLeft w:val="0"/>
          <w:marRight w:val="0"/>
          <w:marTop w:val="0"/>
          <w:marBottom w:val="0"/>
          <w:divBdr>
            <w:top w:val="none" w:sz="0" w:space="0" w:color="auto"/>
            <w:left w:val="none" w:sz="0" w:space="0" w:color="auto"/>
            <w:bottom w:val="none" w:sz="0" w:space="0" w:color="auto"/>
            <w:right w:val="none" w:sz="0" w:space="0" w:color="auto"/>
          </w:divBdr>
        </w:div>
        <w:div w:id="272782608">
          <w:marLeft w:val="0"/>
          <w:marRight w:val="0"/>
          <w:marTop w:val="0"/>
          <w:marBottom w:val="0"/>
          <w:divBdr>
            <w:top w:val="none" w:sz="0" w:space="0" w:color="auto"/>
            <w:left w:val="none" w:sz="0" w:space="0" w:color="auto"/>
            <w:bottom w:val="none" w:sz="0" w:space="0" w:color="auto"/>
            <w:right w:val="none" w:sz="0" w:space="0" w:color="auto"/>
          </w:divBdr>
        </w:div>
        <w:div w:id="557742714">
          <w:marLeft w:val="0"/>
          <w:marRight w:val="0"/>
          <w:marTop w:val="0"/>
          <w:marBottom w:val="0"/>
          <w:divBdr>
            <w:top w:val="none" w:sz="0" w:space="0" w:color="auto"/>
            <w:left w:val="none" w:sz="0" w:space="0" w:color="auto"/>
            <w:bottom w:val="none" w:sz="0" w:space="0" w:color="auto"/>
            <w:right w:val="none" w:sz="0" w:space="0" w:color="auto"/>
          </w:divBdr>
        </w:div>
        <w:div w:id="1088965517">
          <w:marLeft w:val="0"/>
          <w:marRight w:val="0"/>
          <w:marTop w:val="0"/>
          <w:marBottom w:val="0"/>
          <w:divBdr>
            <w:top w:val="none" w:sz="0" w:space="0" w:color="auto"/>
            <w:left w:val="none" w:sz="0" w:space="0" w:color="auto"/>
            <w:bottom w:val="none" w:sz="0" w:space="0" w:color="auto"/>
            <w:right w:val="none" w:sz="0" w:space="0" w:color="auto"/>
          </w:divBdr>
        </w:div>
        <w:div w:id="1241408357">
          <w:marLeft w:val="0"/>
          <w:marRight w:val="0"/>
          <w:marTop w:val="0"/>
          <w:marBottom w:val="0"/>
          <w:divBdr>
            <w:top w:val="none" w:sz="0" w:space="0" w:color="auto"/>
            <w:left w:val="none" w:sz="0" w:space="0" w:color="auto"/>
            <w:bottom w:val="none" w:sz="0" w:space="0" w:color="auto"/>
            <w:right w:val="none" w:sz="0" w:space="0" w:color="auto"/>
          </w:divBdr>
        </w:div>
        <w:div w:id="1442996334">
          <w:marLeft w:val="0"/>
          <w:marRight w:val="0"/>
          <w:marTop w:val="0"/>
          <w:marBottom w:val="0"/>
          <w:divBdr>
            <w:top w:val="none" w:sz="0" w:space="0" w:color="auto"/>
            <w:left w:val="none" w:sz="0" w:space="0" w:color="auto"/>
            <w:bottom w:val="none" w:sz="0" w:space="0" w:color="auto"/>
            <w:right w:val="none" w:sz="0" w:space="0" w:color="auto"/>
          </w:divBdr>
        </w:div>
        <w:div w:id="1655521305">
          <w:marLeft w:val="0"/>
          <w:marRight w:val="0"/>
          <w:marTop w:val="0"/>
          <w:marBottom w:val="0"/>
          <w:divBdr>
            <w:top w:val="none" w:sz="0" w:space="0" w:color="auto"/>
            <w:left w:val="none" w:sz="0" w:space="0" w:color="auto"/>
            <w:bottom w:val="none" w:sz="0" w:space="0" w:color="auto"/>
            <w:right w:val="none" w:sz="0" w:space="0" w:color="auto"/>
          </w:divBdr>
        </w:div>
      </w:divsChild>
    </w:div>
    <w:div w:id="1889611101">
      <w:bodyDiv w:val="1"/>
      <w:marLeft w:val="0"/>
      <w:marRight w:val="0"/>
      <w:marTop w:val="0"/>
      <w:marBottom w:val="0"/>
      <w:divBdr>
        <w:top w:val="none" w:sz="0" w:space="0" w:color="auto"/>
        <w:left w:val="none" w:sz="0" w:space="0" w:color="auto"/>
        <w:bottom w:val="none" w:sz="0" w:space="0" w:color="auto"/>
        <w:right w:val="none" w:sz="0" w:space="0" w:color="auto"/>
      </w:divBdr>
    </w:div>
    <w:div w:id="1914310602">
      <w:bodyDiv w:val="1"/>
      <w:marLeft w:val="0"/>
      <w:marRight w:val="0"/>
      <w:marTop w:val="0"/>
      <w:marBottom w:val="0"/>
      <w:divBdr>
        <w:top w:val="none" w:sz="0" w:space="0" w:color="auto"/>
        <w:left w:val="none" w:sz="0" w:space="0" w:color="auto"/>
        <w:bottom w:val="none" w:sz="0" w:space="0" w:color="auto"/>
        <w:right w:val="none" w:sz="0" w:space="0" w:color="auto"/>
      </w:divBdr>
      <w:divsChild>
        <w:div w:id="1704166">
          <w:marLeft w:val="-225"/>
          <w:marRight w:val="-225"/>
          <w:marTop w:val="0"/>
          <w:marBottom w:val="0"/>
          <w:divBdr>
            <w:top w:val="none" w:sz="0" w:space="0" w:color="auto"/>
            <w:left w:val="none" w:sz="0" w:space="0" w:color="auto"/>
            <w:bottom w:val="none" w:sz="0" w:space="0" w:color="auto"/>
            <w:right w:val="none" w:sz="0" w:space="0" w:color="auto"/>
          </w:divBdr>
          <w:divsChild>
            <w:div w:id="302152816">
              <w:marLeft w:val="0"/>
              <w:marRight w:val="0"/>
              <w:marTop w:val="0"/>
              <w:marBottom w:val="0"/>
              <w:divBdr>
                <w:top w:val="none" w:sz="0" w:space="0" w:color="auto"/>
                <w:left w:val="none" w:sz="0" w:space="0" w:color="auto"/>
                <w:bottom w:val="none" w:sz="0" w:space="0" w:color="auto"/>
                <w:right w:val="none" w:sz="0" w:space="0" w:color="auto"/>
              </w:divBdr>
            </w:div>
            <w:div w:id="1606695130">
              <w:marLeft w:val="1463"/>
              <w:marRight w:val="0"/>
              <w:marTop w:val="0"/>
              <w:marBottom w:val="0"/>
              <w:divBdr>
                <w:top w:val="none" w:sz="0" w:space="0" w:color="auto"/>
                <w:left w:val="none" w:sz="0" w:space="0" w:color="auto"/>
                <w:bottom w:val="none" w:sz="0" w:space="0" w:color="auto"/>
                <w:right w:val="none" w:sz="0" w:space="0" w:color="auto"/>
              </w:divBdr>
            </w:div>
          </w:divsChild>
        </w:div>
        <w:div w:id="792864629">
          <w:marLeft w:val="-225"/>
          <w:marRight w:val="-225"/>
          <w:marTop w:val="0"/>
          <w:marBottom w:val="0"/>
          <w:divBdr>
            <w:top w:val="none" w:sz="0" w:space="0" w:color="auto"/>
            <w:left w:val="none" w:sz="0" w:space="0" w:color="auto"/>
            <w:bottom w:val="none" w:sz="0" w:space="0" w:color="auto"/>
            <w:right w:val="none" w:sz="0" w:space="0" w:color="auto"/>
          </w:divBdr>
          <w:divsChild>
            <w:div w:id="1188983053">
              <w:marLeft w:val="0"/>
              <w:marRight w:val="0"/>
              <w:marTop w:val="0"/>
              <w:marBottom w:val="0"/>
              <w:divBdr>
                <w:top w:val="none" w:sz="0" w:space="0" w:color="auto"/>
                <w:left w:val="none" w:sz="0" w:space="0" w:color="auto"/>
                <w:bottom w:val="none" w:sz="0" w:space="0" w:color="auto"/>
                <w:right w:val="none" w:sz="0" w:space="0" w:color="auto"/>
              </w:divBdr>
              <w:divsChild>
                <w:div w:id="2045250729">
                  <w:marLeft w:val="0"/>
                  <w:marRight w:val="0"/>
                  <w:marTop w:val="0"/>
                  <w:marBottom w:val="0"/>
                  <w:divBdr>
                    <w:top w:val="none" w:sz="0" w:space="0" w:color="auto"/>
                    <w:left w:val="none" w:sz="0" w:space="0" w:color="auto"/>
                    <w:bottom w:val="none" w:sz="0" w:space="0" w:color="auto"/>
                    <w:right w:val="none" w:sz="0" w:space="0" w:color="auto"/>
                  </w:divBdr>
                  <w:divsChild>
                    <w:div w:id="1325623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6218988">
              <w:marLeft w:val="1463"/>
              <w:marRight w:val="0"/>
              <w:marTop w:val="0"/>
              <w:marBottom w:val="0"/>
              <w:divBdr>
                <w:top w:val="none" w:sz="0" w:space="0" w:color="auto"/>
                <w:left w:val="none" w:sz="0" w:space="0" w:color="auto"/>
                <w:bottom w:val="none" w:sz="0" w:space="0" w:color="auto"/>
                <w:right w:val="none" w:sz="0" w:space="0" w:color="auto"/>
              </w:divBdr>
            </w:div>
          </w:divsChild>
        </w:div>
        <w:div w:id="914167956">
          <w:marLeft w:val="-225"/>
          <w:marRight w:val="-225"/>
          <w:marTop w:val="0"/>
          <w:marBottom w:val="0"/>
          <w:divBdr>
            <w:top w:val="none" w:sz="0" w:space="0" w:color="auto"/>
            <w:left w:val="none" w:sz="0" w:space="0" w:color="auto"/>
            <w:bottom w:val="none" w:sz="0" w:space="0" w:color="auto"/>
            <w:right w:val="none" w:sz="0" w:space="0" w:color="auto"/>
          </w:divBdr>
          <w:divsChild>
            <w:div w:id="357782879">
              <w:marLeft w:val="1463"/>
              <w:marRight w:val="0"/>
              <w:marTop w:val="0"/>
              <w:marBottom w:val="0"/>
              <w:divBdr>
                <w:top w:val="none" w:sz="0" w:space="0" w:color="auto"/>
                <w:left w:val="none" w:sz="0" w:space="0" w:color="auto"/>
                <w:bottom w:val="none" w:sz="0" w:space="0" w:color="auto"/>
                <w:right w:val="none" w:sz="0" w:space="0" w:color="auto"/>
              </w:divBdr>
            </w:div>
          </w:divsChild>
        </w:div>
        <w:div w:id="989165464">
          <w:marLeft w:val="-225"/>
          <w:marRight w:val="-225"/>
          <w:marTop w:val="0"/>
          <w:marBottom w:val="0"/>
          <w:divBdr>
            <w:top w:val="none" w:sz="0" w:space="0" w:color="auto"/>
            <w:left w:val="none" w:sz="0" w:space="0" w:color="auto"/>
            <w:bottom w:val="none" w:sz="0" w:space="0" w:color="auto"/>
            <w:right w:val="none" w:sz="0" w:space="0" w:color="auto"/>
          </w:divBdr>
          <w:divsChild>
            <w:div w:id="807166269">
              <w:marLeft w:val="1463"/>
              <w:marRight w:val="0"/>
              <w:marTop w:val="0"/>
              <w:marBottom w:val="0"/>
              <w:divBdr>
                <w:top w:val="none" w:sz="0" w:space="0" w:color="auto"/>
                <w:left w:val="none" w:sz="0" w:space="0" w:color="auto"/>
                <w:bottom w:val="none" w:sz="0" w:space="0" w:color="auto"/>
                <w:right w:val="none" w:sz="0" w:space="0" w:color="auto"/>
              </w:divBdr>
            </w:div>
            <w:div w:id="1283153177">
              <w:marLeft w:val="1463"/>
              <w:marRight w:val="0"/>
              <w:marTop w:val="0"/>
              <w:marBottom w:val="0"/>
              <w:divBdr>
                <w:top w:val="none" w:sz="0" w:space="0" w:color="auto"/>
                <w:left w:val="none" w:sz="0" w:space="0" w:color="auto"/>
                <w:bottom w:val="none" w:sz="0" w:space="0" w:color="auto"/>
                <w:right w:val="none" w:sz="0" w:space="0" w:color="auto"/>
              </w:divBdr>
              <w:divsChild>
                <w:div w:id="1104115355">
                  <w:marLeft w:val="0"/>
                  <w:marRight w:val="0"/>
                  <w:marTop w:val="0"/>
                  <w:marBottom w:val="450"/>
                  <w:divBdr>
                    <w:top w:val="single" w:sz="6" w:space="0" w:color="CAC8C8"/>
                    <w:left w:val="single" w:sz="6" w:space="0" w:color="CAC8C8"/>
                    <w:bottom w:val="single" w:sz="6" w:space="0" w:color="CAC8C8"/>
                    <w:right w:val="single" w:sz="6" w:space="0" w:color="CAC8C8"/>
                  </w:divBdr>
                  <w:divsChild>
                    <w:div w:id="1225988543">
                      <w:marLeft w:val="0"/>
                      <w:marRight w:val="0"/>
                      <w:marTop w:val="0"/>
                      <w:marBottom w:val="0"/>
                      <w:divBdr>
                        <w:top w:val="none" w:sz="0" w:space="0" w:color="auto"/>
                        <w:left w:val="none" w:sz="0" w:space="0" w:color="auto"/>
                        <w:bottom w:val="none" w:sz="0" w:space="0" w:color="auto"/>
                        <w:right w:val="none" w:sz="0" w:space="0" w:color="auto"/>
                      </w:divBdr>
                      <w:divsChild>
                        <w:div w:id="1542748357">
                          <w:marLeft w:val="0"/>
                          <w:marRight w:val="0"/>
                          <w:marTop w:val="0"/>
                          <w:marBottom w:val="0"/>
                          <w:divBdr>
                            <w:top w:val="none" w:sz="0" w:space="0" w:color="auto"/>
                            <w:left w:val="none" w:sz="0" w:space="0" w:color="auto"/>
                            <w:bottom w:val="none" w:sz="0" w:space="0" w:color="auto"/>
                            <w:right w:val="none" w:sz="0" w:space="0" w:color="auto"/>
                          </w:divBdr>
                          <w:divsChild>
                            <w:div w:id="2089381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4122367">
          <w:marLeft w:val="-225"/>
          <w:marRight w:val="-225"/>
          <w:marTop w:val="0"/>
          <w:marBottom w:val="0"/>
          <w:divBdr>
            <w:top w:val="none" w:sz="0" w:space="0" w:color="auto"/>
            <w:left w:val="none" w:sz="0" w:space="0" w:color="auto"/>
            <w:bottom w:val="none" w:sz="0" w:space="0" w:color="auto"/>
            <w:right w:val="none" w:sz="0" w:space="0" w:color="auto"/>
          </w:divBdr>
          <w:divsChild>
            <w:div w:id="1176071148">
              <w:marLeft w:val="1463"/>
              <w:marRight w:val="0"/>
              <w:marTop w:val="0"/>
              <w:marBottom w:val="0"/>
              <w:divBdr>
                <w:top w:val="none" w:sz="0" w:space="0" w:color="auto"/>
                <w:left w:val="none" w:sz="0" w:space="0" w:color="auto"/>
                <w:bottom w:val="none" w:sz="0" w:space="0" w:color="auto"/>
                <w:right w:val="none" w:sz="0" w:space="0" w:color="auto"/>
              </w:divBdr>
            </w:div>
          </w:divsChild>
        </w:div>
        <w:div w:id="2144499916">
          <w:marLeft w:val="-225"/>
          <w:marRight w:val="-225"/>
          <w:marTop w:val="0"/>
          <w:marBottom w:val="0"/>
          <w:divBdr>
            <w:top w:val="none" w:sz="0" w:space="0" w:color="auto"/>
            <w:left w:val="none" w:sz="0" w:space="0" w:color="auto"/>
            <w:bottom w:val="none" w:sz="0" w:space="0" w:color="auto"/>
            <w:right w:val="none" w:sz="0" w:space="0" w:color="auto"/>
          </w:divBdr>
          <w:divsChild>
            <w:div w:id="248202091">
              <w:marLeft w:val="1463"/>
              <w:marRight w:val="0"/>
              <w:marTop w:val="0"/>
              <w:marBottom w:val="0"/>
              <w:divBdr>
                <w:top w:val="none" w:sz="0" w:space="0" w:color="auto"/>
                <w:left w:val="none" w:sz="0" w:space="0" w:color="auto"/>
                <w:bottom w:val="none" w:sz="0" w:space="0" w:color="auto"/>
                <w:right w:val="none" w:sz="0" w:space="0" w:color="auto"/>
              </w:divBdr>
            </w:div>
          </w:divsChild>
        </w:div>
      </w:divsChild>
    </w:div>
    <w:div w:id="2008440438">
      <w:bodyDiv w:val="1"/>
      <w:marLeft w:val="0"/>
      <w:marRight w:val="0"/>
      <w:marTop w:val="0"/>
      <w:marBottom w:val="0"/>
      <w:divBdr>
        <w:top w:val="none" w:sz="0" w:space="0" w:color="auto"/>
        <w:left w:val="none" w:sz="0" w:space="0" w:color="auto"/>
        <w:bottom w:val="none" w:sz="0" w:space="0" w:color="auto"/>
        <w:right w:val="none" w:sz="0" w:space="0" w:color="auto"/>
      </w:divBdr>
    </w:div>
    <w:div w:id="2088261737">
      <w:bodyDiv w:val="1"/>
      <w:marLeft w:val="0"/>
      <w:marRight w:val="0"/>
      <w:marTop w:val="0"/>
      <w:marBottom w:val="0"/>
      <w:divBdr>
        <w:top w:val="none" w:sz="0" w:space="0" w:color="auto"/>
        <w:left w:val="none" w:sz="0" w:space="0" w:color="auto"/>
        <w:bottom w:val="none" w:sz="0" w:space="0" w:color="auto"/>
        <w:right w:val="none" w:sz="0" w:space="0" w:color="auto"/>
      </w:divBdr>
    </w:div>
    <w:div w:id="2091416417">
      <w:bodyDiv w:val="1"/>
      <w:marLeft w:val="0"/>
      <w:marRight w:val="0"/>
      <w:marTop w:val="0"/>
      <w:marBottom w:val="0"/>
      <w:divBdr>
        <w:top w:val="none" w:sz="0" w:space="0" w:color="auto"/>
        <w:left w:val="none" w:sz="0" w:space="0" w:color="auto"/>
        <w:bottom w:val="none" w:sz="0" w:space="0" w:color="auto"/>
        <w:right w:val="none" w:sz="0" w:space="0" w:color="auto"/>
      </w:divBdr>
      <w:divsChild>
        <w:div w:id="245116465">
          <w:marLeft w:val="0"/>
          <w:marRight w:val="0"/>
          <w:marTop w:val="0"/>
          <w:marBottom w:val="0"/>
          <w:divBdr>
            <w:top w:val="none" w:sz="0" w:space="0" w:color="auto"/>
            <w:left w:val="none" w:sz="0" w:space="0" w:color="auto"/>
            <w:bottom w:val="none" w:sz="0" w:space="0" w:color="auto"/>
            <w:right w:val="none" w:sz="0" w:space="0" w:color="auto"/>
          </w:divBdr>
        </w:div>
        <w:div w:id="1294141917">
          <w:marLeft w:val="0"/>
          <w:marRight w:val="0"/>
          <w:marTop w:val="0"/>
          <w:marBottom w:val="0"/>
          <w:divBdr>
            <w:top w:val="none" w:sz="0" w:space="0" w:color="auto"/>
            <w:left w:val="none" w:sz="0" w:space="0" w:color="auto"/>
            <w:bottom w:val="none" w:sz="0" w:space="0" w:color="auto"/>
            <w:right w:val="none" w:sz="0" w:space="0" w:color="auto"/>
          </w:divBdr>
          <w:divsChild>
            <w:div w:id="567573998">
              <w:marLeft w:val="0"/>
              <w:marRight w:val="0"/>
              <w:marTop w:val="0"/>
              <w:marBottom w:val="0"/>
              <w:divBdr>
                <w:top w:val="none" w:sz="0" w:space="0" w:color="auto"/>
                <w:left w:val="none" w:sz="0" w:space="0" w:color="auto"/>
                <w:bottom w:val="none" w:sz="0" w:space="0" w:color="auto"/>
                <w:right w:val="none" w:sz="0" w:space="0" w:color="auto"/>
              </w:divBdr>
              <w:divsChild>
                <w:div w:id="33896918">
                  <w:marLeft w:val="0"/>
                  <w:marRight w:val="0"/>
                  <w:marTop w:val="0"/>
                  <w:marBottom w:val="0"/>
                  <w:divBdr>
                    <w:top w:val="none" w:sz="0" w:space="0" w:color="auto"/>
                    <w:left w:val="none" w:sz="0" w:space="0" w:color="auto"/>
                    <w:bottom w:val="none" w:sz="0" w:space="0" w:color="auto"/>
                    <w:right w:val="none" w:sz="0" w:space="0" w:color="auto"/>
                  </w:divBdr>
                </w:div>
                <w:div w:id="83259205">
                  <w:marLeft w:val="0"/>
                  <w:marRight w:val="0"/>
                  <w:marTop w:val="0"/>
                  <w:marBottom w:val="0"/>
                  <w:divBdr>
                    <w:top w:val="none" w:sz="0" w:space="0" w:color="auto"/>
                    <w:left w:val="none" w:sz="0" w:space="0" w:color="auto"/>
                    <w:bottom w:val="none" w:sz="0" w:space="0" w:color="auto"/>
                    <w:right w:val="none" w:sz="0" w:space="0" w:color="auto"/>
                  </w:divBdr>
                </w:div>
                <w:div w:id="136650083">
                  <w:marLeft w:val="0"/>
                  <w:marRight w:val="0"/>
                  <w:marTop w:val="0"/>
                  <w:marBottom w:val="0"/>
                  <w:divBdr>
                    <w:top w:val="none" w:sz="0" w:space="0" w:color="auto"/>
                    <w:left w:val="none" w:sz="0" w:space="0" w:color="auto"/>
                    <w:bottom w:val="none" w:sz="0" w:space="0" w:color="auto"/>
                    <w:right w:val="none" w:sz="0" w:space="0" w:color="auto"/>
                  </w:divBdr>
                </w:div>
                <w:div w:id="140510886">
                  <w:marLeft w:val="0"/>
                  <w:marRight w:val="0"/>
                  <w:marTop w:val="0"/>
                  <w:marBottom w:val="0"/>
                  <w:divBdr>
                    <w:top w:val="none" w:sz="0" w:space="0" w:color="auto"/>
                    <w:left w:val="none" w:sz="0" w:space="0" w:color="auto"/>
                    <w:bottom w:val="none" w:sz="0" w:space="0" w:color="auto"/>
                    <w:right w:val="none" w:sz="0" w:space="0" w:color="auto"/>
                  </w:divBdr>
                </w:div>
                <w:div w:id="144591535">
                  <w:marLeft w:val="0"/>
                  <w:marRight w:val="0"/>
                  <w:marTop w:val="0"/>
                  <w:marBottom w:val="0"/>
                  <w:divBdr>
                    <w:top w:val="none" w:sz="0" w:space="0" w:color="auto"/>
                    <w:left w:val="none" w:sz="0" w:space="0" w:color="auto"/>
                    <w:bottom w:val="none" w:sz="0" w:space="0" w:color="auto"/>
                    <w:right w:val="none" w:sz="0" w:space="0" w:color="auto"/>
                  </w:divBdr>
                </w:div>
                <w:div w:id="209994832">
                  <w:marLeft w:val="0"/>
                  <w:marRight w:val="0"/>
                  <w:marTop w:val="0"/>
                  <w:marBottom w:val="0"/>
                  <w:divBdr>
                    <w:top w:val="none" w:sz="0" w:space="0" w:color="auto"/>
                    <w:left w:val="none" w:sz="0" w:space="0" w:color="auto"/>
                    <w:bottom w:val="none" w:sz="0" w:space="0" w:color="auto"/>
                    <w:right w:val="none" w:sz="0" w:space="0" w:color="auto"/>
                  </w:divBdr>
                </w:div>
                <w:div w:id="258416636">
                  <w:marLeft w:val="0"/>
                  <w:marRight w:val="0"/>
                  <w:marTop w:val="0"/>
                  <w:marBottom w:val="0"/>
                  <w:divBdr>
                    <w:top w:val="none" w:sz="0" w:space="0" w:color="auto"/>
                    <w:left w:val="none" w:sz="0" w:space="0" w:color="auto"/>
                    <w:bottom w:val="none" w:sz="0" w:space="0" w:color="auto"/>
                    <w:right w:val="none" w:sz="0" w:space="0" w:color="auto"/>
                  </w:divBdr>
                </w:div>
                <w:div w:id="274947376">
                  <w:marLeft w:val="0"/>
                  <w:marRight w:val="0"/>
                  <w:marTop w:val="0"/>
                  <w:marBottom w:val="0"/>
                  <w:divBdr>
                    <w:top w:val="none" w:sz="0" w:space="0" w:color="auto"/>
                    <w:left w:val="none" w:sz="0" w:space="0" w:color="auto"/>
                    <w:bottom w:val="none" w:sz="0" w:space="0" w:color="auto"/>
                    <w:right w:val="none" w:sz="0" w:space="0" w:color="auto"/>
                  </w:divBdr>
                </w:div>
                <w:div w:id="383257591">
                  <w:marLeft w:val="0"/>
                  <w:marRight w:val="0"/>
                  <w:marTop w:val="0"/>
                  <w:marBottom w:val="0"/>
                  <w:divBdr>
                    <w:top w:val="none" w:sz="0" w:space="0" w:color="auto"/>
                    <w:left w:val="none" w:sz="0" w:space="0" w:color="auto"/>
                    <w:bottom w:val="none" w:sz="0" w:space="0" w:color="auto"/>
                    <w:right w:val="none" w:sz="0" w:space="0" w:color="auto"/>
                  </w:divBdr>
                </w:div>
                <w:div w:id="389307382">
                  <w:marLeft w:val="0"/>
                  <w:marRight w:val="0"/>
                  <w:marTop w:val="0"/>
                  <w:marBottom w:val="0"/>
                  <w:divBdr>
                    <w:top w:val="none" w:sz="0" w:space="0" w:color="auto"/>
                    <w:left w:val="none" w:sz="0" w:space="0" w:color="auto"/>
                    <w:bottom w:val="none" w:sz="0" w:space="0" w:color="auto"/>
                    <w:right w:val="none" w:sz="0" w:space="0" w:color="auto"/>
                  </w:divBdr>
                </w:div>
                <w:div w:id="402333557">
                  <w:marLeft w:val="0"/>
                  <w:marRight w:val="0"/>
                  <w:marTop w:val="0"/>
                  <w:marBottom w:val="0"/>
                  <w:divBdr>
                    <w:top w:val="none" w:sz="0" w:space="0" w:color="auto"/>
                    <w:left w:val="none" w:sz="0" w:space="0" w:color="auto"/>
                    <w:bottom w:val="none" w:sz="0" w:space="0" w:color="auto"/>
                    <w:right w:val="none" w:sz="0" w:space="0" w:color="auto"/>
                  </w:divBdr>
                </w:div>
                <w:div w:id="483354813">
                  <w:marLeft w:val="0"/>
                  <w:marRight w:val="0"/>
                  <w:marTop w:val="0"/>
                  <w:marBottom w:val="0"/>
                  <w:divBdr>
                    <w:top w:val="none" w:sz="0" w:space="0" w:color="auto"/>
                    <w:left w:val="none" w:sz="0" w:space="0" w:color="auto"/>
                    <w:bottom w:val="none" w:sz="0" w:space="0" w:color="auto"/>
                    <w:right w:val="none" w:sz="0" w:space="0" w:color="auto"/>
                  </w:divBdr>
                </w:div>
                <w:div w:id="521826386">
                  <w:marLeft w:val="0"/>
                  <w:marRight w:val="0"/>
                  <w:marTop w:val="0"/>
                  <w:marBottom w:val="0"/>
                  <w:divBdr>
                    <w:top w:val="none" w:sz="0" w:space="0" w:color="auto"/>
                    <w:left w:val="none" w:sz="0" w:space="0" w:color="auto"/>
                    <w:bottom w:val="none" w:sz="0" w:space="0" w:color="auto"/>
                    <w:right w:val="none" w:sz="0" w:space="0" w:color="auto"/>
                  </w:divBdr>
                </w:div>
                <w:div w:id="532616222">
                  <w:marLeft w:val="0"/>
                  <w:marRight w:val="0"/>
                  <w:marTop w:val="0"/>
                  <w:marBottom w:val="0"/>
                  <w:divBdr>
                    <w:top w:val="none" w:sz="0" w:space="0" w:color="auto"/>
                    <w:left w:val="none" w:sz="0" w:space="0" w:color="auto"/>
                    <w:bottom w:val="none" w:sz="0" w:space="0" w:color="auto"/>
                    <w:right w:val="none" w:sz="0" w:space="0" w:color="auto"/>
                  </w:divBdr>
                </w:div>
                <w:div w:id="564294808">
                  <w:marLeft w:val="0"/>
                  <w:marRight w:val="0"/>
                  <w:marTop w:val="0"/>
                  <w:marBottom w:val="0"/>
                  <w:divBdr>
                    <w:top w:val="none" w:sz="0" w:space="0" w:color="auto"/>
                    <w:left w:val="none" w:sz="0" w:space="0" w:color="auto"/>
                    <w:bottom w:val="none" w:sz="0" w:space="0" w:color="auto"/>
                    <w:right w:val="none" w:sz="0" w:space="0" w:color="auto"/>
                  </w:divBdr>
                </w:div>
                <w:div w:id="576011803">
                  <w:marLeft w:val="0"/>
                  <w:marRight w:val="0"/>
                  <w:marTop w:val="0"/>
                  <w:marBottom w:val="0"/>
                  <w:divBdr>
                    <w:top w:val="none" w:sz="0" w:space="0" w:color="auto"/>
                    <w:left w:val="none" w:sz="0" w:space="0" w:color="auto"/>
                    <w:bottom w:val="none" w:sz="0" w:space="0" w:color="auto"/>
                    <w:right w:val="none" w:sz="0" w:space="0" w:color="auto"/>
                  </w:divBdr>
                </w:div>
                <w:div w:id="599334850">
                  <w:marLeft w:val="0"/>
                  <w:marRight w:val="0"/>
                  <w:marTop w:val="0"/>
                  <w:marBottom w:val="0"/>
                  <w:divBdr>
                    <w:top w:val="none" w:sz="0" w:space="0" w:color="auto"/>
                    <w:left w:val="none" w:sz="0" w:space="0" w:color="auto"/>
                    <w:bottom w:val="none" w:sz="0" w:space="0" w:color="auto"/>
                    <w:right w:val="none" w:sz="0" w:space="0" w:color="auto"/>
                  </w:divBdr>
                </w:div>
                <w:div w:id="650017149">
                  <w:marLeft w:val="0"/>
                  <w:marRight w:val="0"/>
                  <w:marTop w:val="0"/>
                  <w:marBottom w:val="0"/>
                  <w:divBdr>
                    <w:top w:val="none" w:sz="0" w:space="0" w:color="auto"/>
                    <w:left w:val="none" w:sz="0" w:space="0" w:color="auto"/>
                    <w:bottom w:val="none" w:sz="0" w:space="0" w:color="auto"/>
                    <w:right w:val="none" w:sz="0" w:space="0" w:color="auto"/>
                  </w:divBdr>
                </w:div>
                <w:div w:id="741022111">
                  <w:marLeft w:val="0"/>
                  <w:marRight w:val="0"/>
                  <w:marTop w:val="0"/>
                  <w:marBottom w:val="0"/>
                  <w:divBdr>
                    <w:top w:val="none" w:sz="0" w:space="0" w:color="auto"/>
                    <w:left w:val="none" w:sz="0" w:space="0" w:color="auto"/>
                    <w:bottom w:val="none" w:sz="0" w:space="0" w:color="auto"/>
                    <w:right w:val="none" w:sz="0" w:space="0" w:color="auto"/>
                  </w:divBdr>
                </w:div>
                <w:div w:id="751123069">
                  <w:marLeft w:val="0"/>
                  <w:marRight w:val="0"/>
                  <w:marTop w:val="0"/>
                  <w:marBottom w:val="0"/>
                  <w:divBdr>
                    <w:top w:val="none" w:sz="0" w:space="0" w:color="auto"/>
                    <w:left w:val="none" w:sz="0" w:space="0" w:color="auto"/>
                    <w:bottom w:val="none" w:sz="0" w:space="0" w:color="auto"/>
                    <w:right w:val="none" w:sz="0" w:space="0" w:color="auto"/>
                  </w:divBdr>
                </w:div>
                <w:div w:id="753893179">
                  <w:marLeft w:val="0"/>
                  <w:marRight w:val="0"/>
                  <w:marTop w:val="0"/>
                  <w:marBottom w:val="0"/>
                  <w:divBdr>
                    <w:top w:val="none" w:sz="0" w:space="0" w:color="auto"/>
                    <w:left w:val="none" w:sz="0" w:space="0" w:color="auto"/>
                    <w:bottom w:val="none" w:sz="0" w:space="0" w:color="auto"/>
                    <w:right w:val="none" w:sz="0" w:space="0" w:color="auto"/>
                  </w:divBdr>
                </w:div>
                <w:div w:id="796342216">
                  <w:marLeft w:val="0"/>
                  <w:marRight w:val="0"/>
                  <w:marTop w:val="0"/>
                  <w:marBottom w:val="0"/>
                  <w:divBdr>
                    <w:top w:val="none" w:sz="0" w:space="0" w:color="auto"/>
                    <w:left w:val="none" w:sz="0" w:space="0" w:color="auto"/>
                    <w:bottom w:val="none" w:sz="0" w:space="0" w:color="auto"/>
                    <w:right w:val="none" w:sz="0" w:space="0" w:color="auto"/>
                  </w:divBdr>
                </w:div>
                <w:div w:id="797379289">
                  <w:marLeft w:val="0"/>
                  <w:marRight w:val="0"/>
                  <w:marTop w:val="0"/>
                  <w:marBottom w:val="0"/>
                  <w:divBdr>
                    <w:top w:val="none" w:sz="0" w:space="0" w:color="auto"/>
                    <w:left w:val="none" w:sz="0" w:space="0" w:color="auto"/>
                    <w:bottom w:val="none" w:sz="0" w:space="0" w:color="auto"/>
                    <w:right w:val="none" w:sz="0" w:space="0" w:color="auto"/>
                  </w:divBdr>
                </w:div>
                <w:div w:id="811868700">
                  <w:marLeft w:val="0"/>
                  <w:marRight w:val="0"/>
                  <w:marTop w:val="0"/>
                  <w:marBottom w:val="0"/>
                  <w:divBdr>
                    <w:top w:val="none" w:sz="0" w:space="0" w:color="auto"/>
                    <w:left w:val="none" w:sz="0" w:space="0" w:color="auto"/>
                    <w:bottom w:val="none" w:sz="0" w:space="0" w:color="auto"/>
                    <w:right w:val="none" w:sz="0" w:space="0" w:color="auto"/>
                  </w:divBdr>
                </w:div>
                <w:div w:id="843936326">
                  <w:marLeft w:val="0"/>
                  <w:marRight w:val="0"/>
                  <w:marTop w:val="0"/>
                  <w:marBottom w:val="0"/>
                  <w:divBdr>
                    <w:top w:val="none" w:sz="0" w:space="0" w:color="auto"/>
                    <w:left w:val="none" w:sz="0" w:space="0" w:color="auto"/>
                    <w:bottom w:val="none" w:sz="0" w:space="0" w:color="auto"/>
                    <w:right w:val="none" w:sz="0" w:space="0" w:color="auto"/>
                  </w:divBdr>
                </w:div>
                <w:div w:id="857083226">
                  <w:marLeft w:val="0"/>
                  <w:marRight w:val="0"/>
                  <w:marTop w:val="0"/>
                  <w:marBottom w:val="0"/>
                  <w:divBdr>
                    <w:top w:val="none" w:sz="0" w:space="0" w:color="auto"/>
                    <w:left w:val="none" w:sz="0" w:space="0" w:color="auto"/>
                    <w:bottom w:val="none" w:sz="0" w:space="0" w:color="auto"/>
                    <w:right w:val="none" w:sz="0" w:space="0" w:color="auto"/>
                  </w:divBdr>
                </w:div>
                <w:div w:id="898319330">
                  <w:marLeft w:val="0"/>
                  <w:marRight w:val="0"/>
                  <w:marTop w:val="0"/>
                  <w:marBottom w:val="0"/>
                  <w:divBdr>
                    <w:top w:val="none" w:sz="0" w:space="0" w:color="auto"/>
                    <w:left w:val="none" w:sz="0" w:space="0" w:color="auto"/>
                    <w:bottom w:val="none" w:sz="0" w:space="0" w:color="auto"/>
                    <w:right w:val="none" w:sz="0" w:space="0" w:color="auto"/>
                  </w:divBdr>
                </w:div>
                <w:div w:id="917639790">
                  <w:marLeft w:val="0"/>
                  <w:marRight w:val="0"/>
                  <w:marTop w:val="0"/>
                  <w:marBottom w:val="0"/>
                  <w:divBdr>
                    <w:top w:val="none" w:sz="0" w:space="0" w:color="auto"/>
                    <w:left w:val="none" w:sz="0" w:space="0" w:color="auto"/>
                    <w:bottom w:val="none" w:sz="0" w:space="0" w:color="auto"/>
                    <w:right w:val="none" w:sz="0" w:space="0" w:color="auto"/>
                  </w:divBdr>
                </w:div>
                <w:div w:id="1026105076">
                  <w:marLeft w:val="0"/>
                  <w:marRight w:val="0"/>
                  <w:marTop w:val="0"/>
                  <w:marBottom w:val="0"/>
                  <w:divBdr>
                    <w:top w:val="none" w:sz="0" w:space="0" w:color="auto"/>
                    <w:left w:val="none" w:sz="0" w:space="0" w:color="auto"/>
                    <w:bottom w:val="none" w:sz="0" w:space="0" w:color="auto"/>
                    <w:right w:val="none" w:sz="0" w:space="0" w:color="auto"/>
                  </w:divBdr>
                </w:div>
                <w:div w:id="1033270016">
                  <w:marLeft w:val="0"/>
                  <w:marRight w:val="0"/>
                  <w:marTop w:val="0"/>
                  <w:marBottom w:val="0"/>
                  <w:divBdr>
                    <w:top w:val="none" w:sz="0" w:space="0" w:color="auto"/>
                    <w:left w:val="none" w:sz="0" w:space="0" w:color="auto"/>
                    <w:bottom w:val="none" w:sz="0" w:space="0" w:color="auto"/>
                    <w:right w:val="none" w:sz="0" w:space="0" w:color="auto"/>
                  </w:divBdr>
                </w:div>
                <w:div w:id="1041631624">
                  <w:marLeft w:val="0"/>
                  <w:marRight w:val="0"/>
                  <w:marTop w:val="0"/>
                  <w:marBottom w:val="0"/>
                  <w:divBdr>
                    <w:top w:val="none" w:sz="0" w:space="0" w:color="auto"/>
                    <w:left w:val="none" w:sz="0" w:space="0" w:color="auto"/>
                    <w:bottom w:val="none" w:sz="0" w:space="0" w:color="auto"/>
                    <w:right w:val="none" w:sz="0" w:space="0" w:color="auto"/>
                  </w:divBdr>
                </w:div>
                <w:div w:id="1043092893">
                  <w:marLeft w:val="0"/>
                  <w:marRight w:val="0"/>
                  <w:marTop w:val="0"/>
                  <w:marBottom w:val="0"/>
                  <w:divBdr>
                    <w:top w:val="none" w:sz="0" w:space="0" w:color="auto"/>
                    <w:left w:val="none" w:sz="0" w:space="0" w:color="auto"/>
                    <w:bottom w:val="none" w:sz="0" w:space="0" w:color="auto"/>
                    <w:right w:val="none" w:sz="0" w:space="0" w:color="auto"/>
                  </w:divBdr>
                </w:div>
                <w:div w:id="1051734655">
                  <w:marLeft w:val="0"/>
                  <w:marRight w:val="0"/>
                  <w:marTop w:val="0"/>
                  <w:marBottom w:val="0"/>
                  <w:divBdr>
                    <w:top w:val="none" w:sz="0" w:space="0" w:color="auto"/>
                    <w:left w:val="none" w:sz="0" w:space="0" w:color="auto"/>
                    <w:bottom w:val="none" w:sz="0" w:space="0" w:color="auto"/>
                    <w:right w:val="none" w:sz="0" w:space="0" w:color="auto"/>
                  </w:divBdr>
                </w:div>
                <w:div w:id="1143277892">
                  <w:marLeft w:val="0"/>
                  <w:marRight w:val="0"/>
                  <w:marTop w:val="0"/>
                  <w:marBottom w:val="0"/>
                  <w:divBdr>
                    <w:top w:val="none" w:sz="0" w:space="0" w:color="auto"/>
                    <w:left w:val="none" w:sz="0" w:space="0" w:color="auto"/>
                    <w:bottom w:val="none" w:sz="0" w:space="0" w:color="auto"/>
                    <w:right w:val="none" w:sz="0" w:space="0" w:color="auto"/>
                  </w:divBdr>
                </w:div>
                <w:div w:id="1269853055">
                  <w:marLeft w:val="0"/>
                  <w:marRight w:val="0"/>
                  <w:marTop w:val="0"/>
                  <w:marBottom w:val="0"/>
                  <w:divBdr>
                    <w:top w:val="none" w:sz="0" w:space="0" w:color="auto"/>
                    <w:left w:val="none" w:sz="0" w:space="0" w:color="auto"/>
                    <w:bottom w:val="none" w:sz="0" w:space="0" w:color="auto"/>
                    <w:right w:val="none" w:sz="0" w:space="0" w:color="auto"/>
                  </w:divBdr>
                </w:div>
                <w:div w:id="1378356291">
                  <w:marLeft w:val="0"/>
                  <w:marRight w:val="0"/>
                  <w:marTop w:val="0"/>
                  <w:marBottom w:val="0"/>
                  <w:divBdr>
                    <w:top w:val="none" w:sz="0" w:space="0" w:color="auto"/>
                    <w:left w:val="none" w:sz="0" w:space="0" w:color="auto"/>
                    <w:bottom w:val="none" w:sz="0" w:space="0" w:color="auto"/>
                    <w:right w:val="none" w:sz="0" w:space="0" w:color="auto"/>
                  </w:divBdr>
                </w:div>
                <w:div w:id="1386375767">
                  <w:marLeft w:val="0"/>
                  <w:marRight w:val="0"/>
                  <w:marTop w:val="0"/>
                  <w:marBottom w:val="0"/>
                  <w:divBdr>
                    <w:top w:val="none" w:sz="0" w:space="0" w:color="auto"/>
                    <w:left w:val="none" w:sz="0" w:space="0" w:color="auto"/>
                    <w:bottom w:val="none" w:sz="0" w:space="0" w:color="auto"/>
                    <w:right w:val="none" w:sz="0" w:space="0" w:color="auto"/>
                  </w:divBdr>
                </w:div>
                <w:div w:id="1405837780">
                  <w:marLeft w:val="0"/>
                  <w:marRight w:val="0"/>
                  <w:marTop w:val="0"/>
                  <w:marBottom w:val="0"/>
                  <w:divBdr>
                    <w:top w:val="none" w:sz="0" w:space="0" w:color="auto"/>
                    <w:left w:val="none" w:sz="0" w:space="0" w:color="auto"/>
                    <w:bottom w:val="none" w:sz="0" w:space="0" w:color="auto"/>
                    <w:right w:val="none" w:sz="0" w:space="0" w:color="auto"/>
                  </w:divBdr>
                </w:div>
                <w:div w:id="1418945362">
                  <w:marLeft w:val="0"/>
                  <w:marRight w:val="0"/>
                  <w:marTop w:val="0"/>
                  <w:marBottom w:val="0"/>
                  <w:divBdr>
                    <w:top w:val="none" w:sz="0" w:space="0" w:color="auto"/>
                    <w:left w:val="none" w:sz="0" w:space="0" w:color="auto"/>
                    <w:bottom w:val="none" w:sz="0" w:space="0" w:color="auto"/>
                    <w:right w:val="none" w:sz="0" w:space="0" w:color="auto"/>
                  </w:divBdr>
                </w:div>
                <w:div w:id="1461995476">
                  <w:marLeft w:val="0"/>
                  <w:marRight w:val="0"/>
                  <w:marTop w:val="0"/>
                  <w:marBottom w:val="0"/>
                  <w:divBdr>
                    <w:top w:val="none" w:sz="0" w:space="0" w:color="auto"/>
                    <w:left w:val="none" w:sz="0" w:space="0" w:color="auto"/>
                    <w:bottom w:val="none" w:sz="0" w:space="0" w:color="auto"/>
                    <w:right w:val="none" w:sz="0" w:space="0" w:color="auto"/>
                  </w:divBdr>
                </w:div>
                <w:div w:id="1479956239">
                  <w:marLeft w:val="0"/>
                  <w:marRight w:val="0"/>
                  <w:marTop w:val="0"/>
                  <w:marBottom w:val="0"/>
                  <w:divBdr>
                    <w:top w:val="none" w:sz="0" w:space="0" w:color="auto"/>
                    <w:left w:val="none" w:sz="0" w:space="0" w:color="auto"/>
                    <w:bottom w:val="none" w:sz="0" w:space="0" w:color="auto"/>
                    <w:right w:val="none" w:sz="0" w:space="0" w:color="auto"/>
                  </w:divBdr>
                </w:div>
                <w:div w:id="1511480702">
                  <w:marLeft w:val="0"/>
                  <w:marRight w:val="0"/>
                  <w:marTop w:val="0"/>
                  <w:marBottom w:val="0"/>
                  <w:divBdr>
                    <w:top w:val="none" w:sz="0" w:space="0" w:color="auto"/>
                    <w:left w:val="none" w:sz="0" w:space="0" w:color="auto"/>
                    <w:bottom w:val="none" w:sz="0" w:space="0" w:color="auto"/>
                    <w:right w:val="none" w:sz="0" w:space="0" w:color="auto"/>
                  </w:divBdr>
                </w:div>
                <w:div w:id="1525627618">
                  <w:marLeft w:val="0"/>
                  <w:marRight w:val="0"/>
                  <w:marTop w:val="0"/>
                  <w:marBottom w:val="0"/>
                  <w:divBdr>
                    <w:top w:val="none" w:sz="0" w:space="0" w:color="auto"/>
                    <w:left w:val="none" w:sz="0" w:space="0" w:color="auto"/>
                    <w:bottom w:val="none" w:sz="0" w:space="0" w:color="auto"/>
                    <w:right w:val="none" w:sz="0" w:space="0" w:color="auto"/>
                  </w:divBdr>
                </w:div>
                <w:div w:id="1528714402">
                  <w:marLeft w:val="0"/>
                  <w:marRight w:val="0"/>
                  <w:marTop w:val="0"/>
                  <w:marBottom w:val="0"/>
                  <w:divBdr>
                    <w:top w:val="none" w:sz="0" w:space="0" w:color="auto"/>
                    <w:left w:val="none" w:sz="0" w:space="0" w:color="auto"/>
                    <w:bottom w:val="none" w:sz="0" w:space="0" w:color="auto"/>
                    <w:right w:val="none" w:sz="0" w:space="0" w:color="auto"/>
                  </w:divBdr>
                  <w:divsChild>
                    <w:div w:id="216362778">
                      <w:marLeft w:val="0"/>
                      <w:marRight w:val="0"/>
                      <w:marTop w:val="0"/>
                      <w:marBottom w:val="0"/>
                      <w:divBdr>
                        <w:top w:val="none" w:sz="0" w:space="0" w:color="auto"/>
                        <w:left w:val="none" w:sz="0" w:space="0" w:color="auto"/>
                        <w:bottom w:val="none" w:sz="0" w:space="0" w:color="auto"/>
                        <w:right w:val="none" w:sz="0" w:space="0" w:color="auto"/>
                      </w:divBdr>
                    </w:div>
                    <w:div w:id="1524052578">
                      <w:marLeft w:val="0"/>
                      <w:marRight w:val="0"/>
                      <w:marTop w:val="0"/>
                      <w:marBottom w:val="0"/>
                      <w:divBdr>
                        <w:top w:val="none" w:sz="0" w:space="0" w:color="auto"/>
                        <w:left w:val="none" w:sz="0" w:space="0" w:color="auto"/>
                        <w:bottom w:val="none" w:sz="0" w:space="0" w:color="auto"/>
                        <w:right w:val="none" w:sz="0" w:space="0" w:color="auto"/>
                      </w:divBdr>
                    </w:div>
                    <w:div w:id="1701541305">
                      <w:marLeft w:val="0"/>
                      <w:marRight w:val="0"/>
                      <w:marTop w:val="0"/>
                      <w:marBottom w:val="0"/>
                      <w:divBdr>
                        <w:top w:val="none" w:sz="0" w:space="0" w:color="auto"/>
                        <w:left w:val="none" w:sz="0" w:space="0" w:color="auto"/>
                        <w:bottom w:val="none" w:sz="0" w:space="0" w:color="auto"/>
                        <w:right w:val="none" w:sz="0" w:space="0" w:color="auto"/>
                      </w:divBdr>
                    </w:div>
                    <w:div w:id="1800294194">
                      <w:marLeft w:val="0"/>
                      <w:marRight w:val="0"/>
                      <w:marTop w:val="0"/>
                      <w:marBottom w:val="0"/>
                      <w:divBdr>
                        <w:top w:val="none" w:sz="0" w:space="0" w:color="auto"/>
                        <w:left w:val="none" w:sz="0" w:space="0" w:color="auto"/>
                        <w:bottom w:val="none" w:sz="0" w:space="0" w:color="auto"/>
                        <w:right w:val="none" w:sz="0" w:space="0" w:color="auto"/>
                      </w:divBdr>
                    </w:div>
                  </w:divsChild>
                </w:div>
                <w:div w:id="1532844383">
                  <w:marLeft w:val="0"/>
                  <w:marRight w:val="0"/>
                  <w:marTop w:val="0"/>
                  <w:marBottom w:val="0"/>
                  <w:divBdr>
                    <w:top w:val="none" w:sz="0" w:space="0" w:color="auto"/>
                    <w:left w:val="none" w:sz="0" w:space="0" w:color="auto"/>
                    <w:bottom w:val="none" w:sz="0" w:space="0" w:color="auto"/>
                    <w:right w:val="none" w:sz="0" w:space="0" w:color="auto"/>
                  </w:divBdr>
                </w:div>
                <w:div w:id="1563902156">
                  <w:marLeft w:val="0"/>
                  <w:marRight w:val="0"/>
                  <w:marTop w:val="0"/>
                  <w:marBottom w:val="0"/>
                  <w:divBdr>
                    <w:top w:val="none" w:sz="0" w:space="0" w:color="auto"/>
                    <w:left w:val="none" w:sz="0" w:space="0" w:color="auto"/>
                    <w:bottom w:val="none" w:sz="0" w:space="0" w:color="auto"/>
                    <w:right w:val="none" w:sz="0" w:space="0" w:color="auto"/>
                  </w:divBdr>
                </w:div>
                <w:div w:id="1603025317">
                  <w:marLeft w:val="0"/>
                  <w:marRight w:val="0"/>
                  <w:marTop w:val="0"/>
                  <w:marBottom w:val="0"/>
                  <w:divBdr>
                    <w:top w:val="none" w:sz="0" w:space="0" w:color="auto"/>
                    <w:left w:val="none" w:sz="0" w:space="0" w:color="auto"/>
                    <w:bottom w:val="none" w:sz="0" w:space="0" w:color="auto"/>
                    <w:right w:val="none" w:sz="0" w:space="0" w:color="auto"/>
                  </w:divBdr>
                </w:div>
                <w:div w:id="1646231415">
                  <w:marLeft w:val="0"/>
                  <w:marRight w:val="0"/>
                  <w:marTop w:val="0"/>
                  <w:marBottom w:val="0"/>
                  <w:divBdr>
                    <w:top w:val="none" w:sz="0" w:space="0" w:color="auto"/>
                    <w:left w:val="none" w:sz="0" w:space="0" w:color="auto"/>
                    <w:bottom w:val="none" w:sz="0" w:space="0" w:color="auto"/>
                    <w:right w:val="none" w:sz="0" w:space="0" w:color="auto"/>
                  </w:divBdr>
                </w:div>
                <w:div w:id="1841891381">
                  <w:marLeft w:val="0"/>
                  <w:marRight w:val="0"/>
                  <w:marTop w:val="0"/>
                  <w:marBottom w:val="0"/>
                  <w:divBdr>
                    <w:top w:val="none" w:sz="0" w:space="0" w:color="auto"/>
                    <w:left w:val="none" w:sz="0" w:space="0" w:color="auto"/>
                    <w:bottom w:val="none" w:sz="0" w:space="0" w:color="auto"/>
                    <w:right w:val="none" w:sz="0" w:space="0" w:color="auto"/>
                  </w:divBdr>
                </w:div>
                <w:div w:id="1888175637">
                  <w:marLeft w:val="0"/>
                  <w:marRight w:val="0"/>
                  <w:marTop w:val="0"/>
                  <w:marBottom w:val="0"/>
                  <w:divBdr>
                    <w:top w:val="none" w:sz="0" w:space="0" w:color="auto"/>
                    <w:left w:val="none" w:sz="0" w:space="0" w:color="auto"/>
                    <w:bottom w:val="none" w:sz="0" w:space="0" w:color="auto"/>
                    <w:right w:val="none" w:sz="0" w:space="0" w:color="auto"/>
                  </w:divBdr>
                </w:div>
                <w:div w:id="1969122009">
                  <w:marLeft w:val="0"/>
                  <w:marRight w:val="0"/>
                  <w:marTop w:val="0"/>
                  <w:marBottom w:val="0"/>
                  <w:divBdr>
                    <w:top w:val="none" w:sz="0" w:space="0" w:color="auto"/>
                    <w:left w:val="none" w:sz="0" w:space="0" w:color="auto"/>
                    <w:bottom w:val="none" w:sz="0" w:space="0" w:color="auto"/>
                    <w:right w:val="none" w:sz="0" w:space="0" w:color="auto"/>
                  </w:divBdr>
                </w:div>
                <w:div w:id="1980190214">
                  <w:marLeft w:val="0"/>
                  <w:marRight w:val="0"/>
                  <w:marTop w:val="0"/>
                  <w:marBottom w:val="0"/>
                  <w:divBdr>
                    <w:top w:val="none" w:sz="0" w:space="0" w:color="auto"/>
                    <w:left w:val="none" w:sz="0" w:space="0" w:color="auto"/>
                    <w:bottom w:val="none" w:sz="0" w:space="0" w:color="auto"/>
                    <w:right w:val="none" w:sz="0" w:space="0" w:color="auto"/>
                  </w:divBdr>
                </w:div>
                <w:div w:id="2011639015">
                  <w:marLeft w:val="0"/>
                  <w:marRight w:val="0"/>
                  <w:marTop w:val="0"/>
                  <w:marBottom w:val="0"/>
                  <w:divBdr>
                    <w:top w:val="none" w:sz="0" w:space="0" w:color="auto"/>
                    <w:left w:val="none" w:sz="0" w:space="0" w:color="auto"/>
                    <w:bottom w:val="none" w:sz="0" w:space="0" w:color="auto"/>
                    <w:right w:val="none" w:sz="0" w:space="0" w:color="auto"/>
                  </w:divBdr>
                </w:div>
                <w:div w:id="2025201559">
                  <w:marLeft w:val="0"/>
                  <w:marRight w:val="0"/>
                  <w:marTop w:val="0"/>
                  <w:marBottom w:val="0"/>
                  <w:divBdr>
                    <w:top w:val="none" w:sz="0" w:space="0" w:color="auto"/>
                    <w:left w:val="none" w:sz="0" w:space="0" w:color="auto"/>
                    <w:bottom w:val="none" w:sz="0" w:space="0" w:color="auto"/>
                    <w:right w:val="none" w:sz="0" w:space="0" w:color="auto"/>
                  </w:divBdr>
                </w:div>
                <w:div w:id="2025280383">
                  <w:marLeft w:val="0"/>
                  <w:marRight w:val="0"/>
                  <w:marTop w:val="0"/>
                  <w:marBottom w:val="0"/>
                  <w:divBdr>
                    <w:top w:val="none" w:sz="0" w:space="0" w:color="auto"/>
                    <w:left w:val="none" w:sz="0" w:space="0" w:color="auto"/>
                    <w:bottom w:val="none" w:sz="0" w:space="0" w:color="auto"/>
                    <w:right w:val="none" w:sz="0" w:space="0" w:color="auto"/>
                  </w:divBdr>
                </w:div>
                <w:div w:id="2025980694">
                  <w:marLeft w:val="0"/>
                  <w:marRight w:val="0"/>
                  <w:marTop w:val="0"/>
                  <w:marBottom w:val="0"/>
                  <w:divBdr>
                    <w:top w:val="none" w:sz="0" w:space="0" w:color="auto"/>
                    <w:left w:val="none" w:sz="0" w:space="0" w:color="auto"/>
                    <w:bottom w:val="none" w:sz="0" w:space="0" w:color="auto"/>
                    <w:right w:val="none" w:sz="0" w:space="0" w:color="auto"/>
                  </w:divBdr>
                </w:div>
                <w:div w:id="2055344235">
                  <w:marLeft w:val="0"/>
                  <w:marRight w:val="0"/>
                  <w:marTop w:val="0"/>
                  <w:marBottom w:val="0"/>
                  <w:divBdr>
                    <w:top w:val="none" w:sz="0" w:space="0" w:color="auto"/>
                    <w:left w:val="none" w:sz="0" w:space="0" w:color="auto"/>
                    <w:bottom w:val="none" w:sz="0" w:space="0" w:color="auto"/>
                    <w:right w:val="none" w:sz="0" w:space="0" w:color="auto"/>
                  </w:divBdr>
                </w:div>
                <w:div w:id="2113553512">
                  <w:marLeft w:val="0"/>
                  <w:marRight w:val="0"/>
                  <w:marTop w:val="0"/>
                  <w:marBottom w:val="0"/>
                  <w:divBdr>
                    <w:top w:val="none" w:sz="0" w:space="0" w:color="auto"/>
                    <w:left w:val="none" w:sz="0" w:space="0" w:color="auto"/>
                    <w:bottom w:val="none" w:sz="0" w:space="0" w:color="auto"/>
                    <w:right w:val="none" w:sz="0" w:space="0" w:color="auto"/>
                  </w:divBdr>
                </w:div>
                <w:div w:id="2128114384">
                  <w:marLeft w:val="0"/>
                  <w:marRight w:val="0"/>
                  <w:marTop w:val="0"/>
                  <w:marBottom w:val="0"/>
                  <w:divBdr>
                    <w:top w:val="none" w:sz="0" w:space="0" w:color="auto"/>
                    <w:left w:val="none" w:sz="0" w:space="0" w:color="auto"/>
                    <w:bottom w:val="none" w:sz="0" w:space="0" w:color="auto"/>
                    <w:right w:val="none" w:sz="0" w:space="0" w:color="auto"/>
                  </w:divBdr>
                </w:div>
              </w:divsChild>
            </w:div>
            <w:div w:id="705914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157633">
      <w:bodyDiv w:val="1"/>
      <w:marLeft w:val="0"/>
      <w:marRight w:val="0"/>
      <w:marTop w:val="0"/>
      <w:marBottom w:val="0"/>
      <w:divBdr>
        <w:top w:val="none" w:sz="0" w:space="0" w:color="auto"/>
        <w:left w:val="none" w:sz="0" w:space="0" w:color="auto"/>
        <w:bottom w:val="none" w:sz="0" w:space="0" w:color="auto"/>
        <w:right w:val="none" w:sz="0" w:space="0" w:color="auto"/>
      </w:divBdr>
      <w:divsChild>
        <w:div w:id="682434252">
          <w:marLeft w:val="0"/>
          <w:marRight w:val="0"/>
          <w:marTop w:val="0"/>
          <w:marBottom w:val="0"/>
          <w:divBdr>
            <w:top w:val="none" w:sz="0" w:space="0" w:color="auto"/>
            <w:left w:val="none" w:sz="0" w:space="0" w:color="auto"/>
            <w:bottom w:val="none" w:sz="0" w:space="0" w:color="auto"/>
            <w:right w:val="none" w:sz="0" w:space="0" w:color="auto"/>
          </w:divBdr>
        </w:div>
        <w:div w:id="1079911756">
          <w:marLeft w:val="0"/>
          <w:marRight w:val="0"/>
          <w:marTop w:val="0"/>
          <w:marBottom w:val="0"/>
          <w:divBdr>
            <w:top w:val="none" w:sz="0" w:space="0" w:color="auto"/>
            <w:left w:val="none" w:sz="0" w:space="0" w:color="auto"/>
            <w:bottom w:val="none" w:sz="0" w:space="0" w:color="auto"/>
            <w:right w:val="none" w:sz="0" w:space="0" w:color="auto"/>
          </w:divBdr>
        </w:div>
        <w:div w:id="1945381408">
          <w:marLeft w:val="0"/>
          <w:marRight w:val="0"/>
          <w:marTop w:val="0"/>
          <w:marBottom w:val="0"/>
          <w:divBdr>
            <w:top w:val="none" w:sz="0" w:space="0" w:color="auto"/>
            <w:left w:val="none" w:sz="0" w:space="0" w:color="auto"/>
            <w:bottom w:val="none" w:sz="0" w:space="0" w:color="auto"/>
            <w:right w:val="none" w:sz="0" w:space="0" w:color="auto"/>
          </w:divBdr>
        </w:div>
      </w:divsChild>
    </w:div>
    <w:div w:id="2142766942">
      <w:bodyDiv w:val="1"/>
      <w:marLeft w:val="0"/>
      <w:marRight w:val="0"/>
      <w:marTop w:val="0"/>
      <w:marBottom w:val="0"/>
      <w:divBdr>
        <w:top w:val="none" w:sz="0" w:space="0" w:color="auto"/>
        <w:left w:val="none" w:sz="0" w:space="0" w:color="auto"/>
        <w:bottom w:val="none" w:sz="0" w:space="0" w:color="auto"/>
        <w:right w:val="none" w:sz="0" w:space="0" w:color="auto"/>
      </w:divBdr>
      <w:divsChild>
        <w:div w:id="44572439">
          <w:marLeft w:val="0"/>
          <w:marRight w:val="0"/>
          <w:marTop w:val="0"/>
          <w:marBottom w:val="0"/>
          <w:divBdr>
            <w:top w:val="none" w:sz="0" w:space="0" w:color="auto"/>
            <w:left w:val="none" w:sz="0" w:space="0" w:color="auto"/>
            <w:bottom w:val="none" w:sz="0" w:space="0" w:color="auto"/>
            <w:right w:val="none" w:sz="0" w:space="0" w:color="auto"/>
          </w:divBdr>
        </w:div>
        <w:div w:id="226108031">
          <w:marLeft w:val="0"/>
          <w:marRight w:val="0"/>
          <w:marTop w:val="0"/>
          <w:marBottom w:val="0"/>
          <w:divBdr>
            <w:top w:val="none" w:sz="0" w:space="0" w:color="auto"/>
            <w:left w:val="none" w:sz="0" w:space="0" w:color="auto"/>
            <w:bottom w:val="none" w:sz="0" w:space="0" w:color="auto"/>
            <w:right w:val="none" w:sz="0" w:space="0" w:color="auto"/>
          </w:divBdr>
        </w:div>
        <w:div w:id="293557828">
          <w:marLeft w:val="0"/>
          <w:marRight w:val="0"/>
          <w:marTop w:val="0"/>
          <w:marBottom w:val="0"/>
          <w:divBdr>
            <w:top w:val="none" w:sz="0" w:space="0" w:color="auto"/>
            <w:left w:val="none" w:sz="0" w:space="0" w:color="auto"/>
            <w:bottom w:val="none" w:sz="0" w:space="0" w:color="auto"/>
            <w:right w:val="none" w:sz="0" w:space="0" w:color="auto"/>
          </w:divBdr>
        </w:div>
        <w:div w:id="454180981">
          <w:marLeft w:val="0"/>
          <w:marRight w:val="0"/>
          <w:marTop w:val="0"/>
          <w:marBottom w:val="0"/>
          <w:divBdr>
            <w:top w:val="none" w:sz="0" w:space="0" w:color="auto"/>
            <w:left w:val="none" w:sz="0" w:space="0" w:color="auto"/>
            <w:bottom w:val="none" w:sz="0" w:space="0" w:color="auto"/>
            <w:right w:val="none" w:sz="0" w:space="0" w:color="auto"/>
          </w:divBdr>
        </w:div>
        <w:div w:id="683017697">
          <w:marLeft w:val="0"/>
          <w:marRight w:val="0"/>
          <w:marTop w:val="0"/>
          <w:marBottom w:val="0"/>
          <w:divBdr>
            <w:top w:val="none" w:sz="0" w:space="0" w:color="auto"/>
            <w:left w:val="none" w:sz="0" w:space="0" w:color="auto"/>
            <w:bottom w:val="none" w:sz="0" w:space="0" w:color="auto"/>
            <w:right w:val="none" w:sz="0" w:space="0" w:color="auto"/>
          </w:divBdr>
        </w:div>
        <w:div w:id="891621790">
          <w:marLeft w:val="0"/>
          <w:marRight w:val="0"/>
          <w:marTop w:val="0"/>
          <w:marBottom w:val="0"/>
          <w:divBdr>
            <w:top w:val="none" w:sz="0" w:space="0" w:color="auto"/>
            <w:left w:val="none" w:sz="0" w:space="0" w:color="auto"/>
            <w:bottom w:val="none" w:sz="0" w:space="0" w:color="auto"/>
            <w:right w:val="none" w:sz="0" w:space="0" w:color="auto"/>
          </w:divBdr>
        </w:div>
        <w:div w:id="1105689319">
          <w:marLeft w:val="0"/>
          <w:marRight w:val="0"/>
          <w:marTop w:val="0"/>
          <w:marBottom w:val="0"/>
          <w:divBdr>
            <w:top w:val="none" w:sz="0" w:space="0" w:color="auto"/>
            <w:left w:val="none" w:sz="0" w:space="0" w:color="auto"/>
            <w:bottom w:val="none" w:sz="0" w:space="0" w:color="auto"/>
            <w:right w:val="none" w:sz="0" w:space="0" w:color="auto"/>
          </w:divBdr>
        </w:div>
        <w:div w:id="1161698410">
          <w:marLeft w:val="0"/>
          <w:marRight w:val="0"/>
          <w:marTop w:val="0"/>
          <w:marBottom w:val="0"/>
          <w:divBdr>
            <w:top w:val="none" w:sz="0" w:space="0" w:color="auto"/>
            <w:left w:val="none" w:sz="0" w:space="0" w:color="auto"/>
            <w:bottom w:val="none" w:sz="0" w:space="0" w:color="auto"/>
            <w:right w:val="none" w:sz="0" w:space="0" w:color="auto"/>
          </w:divBdr>
        </w:div>
        <w:div w:id="1693990394">
          <w:marLeft w:val="0"/>
          <w:marRight w:val="0"/>
          <w:marTop w:val="0"/>
          <w:marBottom w:val="0"/>
          <w:divBdr>
            <w:top w:val="none" w:sz="0" w:space="0" w:color="auto"/>
            <w:left w:val="none" w:sz="0" w:space="0" w:color="auto"/>
            <w:bottom w:val="none" w:sz="0" w:space="0" w:color="auto"/>
            <w:right w:val="none" w:sz="0" w:space="0" w:color="auto"/>
          </w:divBdr>
        </w:div>
        <w:div w:id="1747679535">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creativecommons.org/wp-content/uploads/2023/05/A-Journalists-Guide-to-Creative-Commons-2.0.pdf"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www.thebridgeinternational.com" TargetMode="External"/><Relationship Id="rId23" Type="http://schemas.microsoft.com/office/2020/10/relationships/intelligence" Target="intelligence2.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microsoft.com/office/2019/05/relationships/documenttasks" Target="documenttasks/documenttasks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documenttasks/documenttasks1.xml><?xml version="1.0" encoding="utf-8"?>
<t:Tasks xmlns:t="http://schemas.microsoft.com/office/tasks/2019/documenttasks" xmlns:oel="http://schemas.microsoft.com/office/2019/extlst">
  <t:Task id="{65A781F3-F283-46DF-A1F9-E48A1948D42E}">
    <t:Anchor>
      <t:Comment id="1618836402"/>
    </t:Anchor>
    <t:History>
      <t:Event id="{03673204-E1BC-4B41-A2CE-B03FFEE083A7}" time="2025-02-24T05:26:32.544Z">
        <t:Attribution userId="S::lewis.pullen@thebridgeinternational.com.au::13431a0d-1033-4539-90c8-28665b3a176f" userProvider="AD" userName="Lewis Pullen"/>
        <t:Anchor>
          <t:Comment id="1618836402"/>
        </t:Anchor>
        <t:Create/>
      </t:Event>
      <t:Event id="{C690CBB4-BFC3-449C-9E3B-4F9E08DB7B3C}" time="2025-02-24T05:26:32.544Z">
        <t:Attribution userId="S::lewis.pullen@thebridgeinternational.com.au::13431a0d-1033-4539-90c8-28665b3a176f" userProvider="AD" userName="Lewis Pullen"/>
        <t:Anchor>
          <t:Comment id="1618836402"/>
        </t:Anchor>
        <t:Assign userId="S::Sara.Elmstrom@thebridgeinternational.com.au::7969702c-bbe5-4207-9737-ae5a37d60e38" userProvider="AD" userName="Sara Elmstrom"/>
      </t:Event>
      <t:Event id="{C4ADC21A-7A81-4C2E-AEF3-0AFB3952C4A7}" time="2025-02-24T05:26:32.544Z">
        <t:Attribution userId="S::lewis.pullen@thebridgeinternational.com.au::13431a0d-1033-4539-90c8-28665b3a176f" userProvider="AD" userName="Lewis Pullen"/>
        <t:Anchor>
          <t:Comment id="1618836402"/>
        </t:Anchor>
        <t:SetTitle title="@Sara Elmstrom As per my comment on the word doc this morning I suggest we make it clear CXO2 is &quot;pltaform&quot; solution agnostic. That is really my only suggested change. Lewis"/>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5698BF424EB182409065ED9F609CDFF0" ma:contentTypeVersion="26" ma:contentTypeDescription="Create a new document." ma:contentTypeScope="" ma:versionID="0daa372867c3c7a9e6f01ebc3eb83586">
  <xsd:schema xmlns:xsd="http://www.w3.org/2001/XMLSchema" xmlns:xs="http://www.w3.org/2001/XMLSchema" xmlns:p="http://schemas.microsoft.com/office/2006/metadata/properties" xmlns:ns2="79292ccd-38cd-4d07-add7-0d01d6821d49" xmlns:ns3="77f47b32-4e7b-4a56-9d1c-fae356389ac2" targetNamespace="http://schemas.microsoft.com/office/2006/metadata/properties" ma:root="true" ma:fieldsID="e6b96d8d7fdbbfece6a3dd396d0e2648" ns2:_="" ns3:_="">
    <xsd:import namespace="79292ccd-38cd-4d07-add7-0d01d6821d49"/>
    <xsd:import namespace="77f47b32-4e7b-4a56-9d1c-fae356389ac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BillingMetadata" minOccurs="0"/>
                <xsd:element ref="ns2:MediaLengthInSeconds" minOccurs="0"/>
                <xsd:element ref="ns2:_ApprovalAssignedTo" minOccurs="0"/>
                <xsd:element ref="ns2:_ApprovalRespondedBy" minOccurs="0"/>
                <xsd:element ref="ns2:_ApprovalSentBy" minOccurs="0"/>
                <xsd:element ref="ns2:_ApprovalStatus" minOccurs="0"/>
                <xsd:element ref="ns2:CreationDate" minOccurs="0"/>
                <xsd:element ref="ns2:DocumentStatus" minOccurs="0"/>
                <xsd:element ref="ns2:Designation" minOccurs="0"/>
                <xsd:element ref="ns2:Prior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292ccd-38cd-4d07-add7-0d01d6821d4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98567c6e-579c-40b8-be46-fc4372e4da7c"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element name="_ApprovalAssignedTo" ma:index="23" nillable="true" ma:displayName="Approvers" ma:list="UserInfo" ma:internalName="_ApprovalAssignedTo"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ApprovalRespondedBy" ma:index="24" nillable="true" ma:displayName="Responses" ma:list="UserInfo" ma:internalName="_ApprovalRespondedBy"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ApprovalSentBy" ma:index="25" nillable="true" ma:displayName="Approval Creator" ma:list="UserInfo" ma:internalName="_ApprovalSentBy"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ApprovalStatus" ma:index="26" nillable="true" ma:displayName="Approval status" ma:internalName="_ApprovalStatus" ma:readOnly="true">
      <xsd:simpleType>
        <xsd:restriction base="dms:Unknown"/>
      </xsd:simpleType>
    </xsd:element>
    <xsd:element name="CreationDate" ma:index="27" nillable="true" ma:displayName="Creation Date" ma:format="DateTime" ma:internalName="CreationDate">
      <xsd:simpleType>
        <xsd:restriction base="dms:DateTime"/>
      </xsd:simpleType>
    </xsd:element>
    <xsd:element name="DocumentStatus" ma:index="28" nillable="true" ma:displayName="Document Status" ma:format="Dropdown" ma:internalName="DocumentStatus">
      <xsd:simpleType>
        <xsd:restriction base="dms:Choice">
          <xsd:enumeration value="WORKING DRAFT"/>
          <xsd:enumeration value="FINAL VERSION"/>
        </xsd:restriction>
      </xsd:simpleType>
    </xsd:element>
    <xsd:element name="Designation" ma:index="29" nillable="true" ma:displayName="Designation" ma:default="Internal" ma:format="Dropdown" ma:internalName="Designation">
      <xsd:simpleType>
        <xsd:restriction base="dms:Choice">
          <xsd:enumeration value="Internal"/>
          <xsd:enumeration value="Internal Restricted"/>
          <xsd:enumeration value="Sensitive"/>
          <xsd:enumeration value="For External Use"/>
          <xsd:enumeration value="Restricted"/>
        </xsd:restriction>
      </xsd:simpleType>
    </xsd:element>
    <xsd:element name="Priority" ma:index="30" nillable="true" ma:displayName="Priority" ma:format="Dropdown" ma:internalName="Priority">
      <xsd:simpleType>
        <xsd:restriction base="dms:Choice">
          <xsd:enumeration value="High"/>
          <xsd:enumeration value="Medium"/>
          <xsd:enumeration value="Low"/>
        </xsd:restriction>
      </xsd:simpleType>
    </xsd:element>
  </xsd:schema>
  <xsd:schema xmlns:xsd="http://www.w3.org/2001/XMLSchema" xmlns:xs="http://www.w3.org/2001/XMLSchema" xmlns:dms="http://schemas.microsoft.com/office/2006/documentManagement/types" xmlns:pc="http://schemas.microsoft.com/office/infopath/2007/PartnerControls" targetNamespace="77f47b32-4e7b-4a56-9d1c-fae356389ac2"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19ba9f0f-0d83-4c12-ad84-fc39bfa14e84}" ma:internalName="TaxCatchAll" ma:showField="CatchAllData" ma:web="77f47b32-4e7b-4a56-9d1c-fae356389ac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9292ccd-38cd-4d07-add7-0d01d6821d49">
      <Terms xmlns="http://schemas.microsoft.com/office/infopath/2007/PartnerControls"/>
    </lcf76f155ced4ddcb4097134ff3c332f>
    <TaxCatchAll xmlns="77f47b32-4e7b-4a56-9d1c-fae356389ac2" xsi:nil="true"/>
    <Designation xmlns="79292ccd-38cd-4d07-add7-0d01d6821d49">Internal</Designation>
    <CreationDate xmlns="79292ccd-38cd-4d07-add7-0d01d6821d49" xsi:nil="true"/>
    <Priority xmlns="79292ccd-38cd-4d07-add7-0d01d6821d49" xsi:nil="true"/>
    <DocumentStatus xmlns="79292ccd-38cd-4d07-add7-0d01d6821d49" xsi:nil="true"/>
    <_ApprovalAssignedTo xmlns="79292ccd-38cd-4d07-add7-0d01d6821d49">
      <UserInfo>
        <DisplayName/>
        <AccountId xsi:nil="true"/>
        <AccountType/>
      </UserInfo>
    </_ApprovalAssignedTo>
    <_ApprovalSentBy xmlns="79292ccd-38cd-4d07-add7-0d01d6821d49">
      <UserInfo>
        <DisplayName/>
        <AccountId xsi:nil="true"/>
        <AccountType/>
      </UserInfo>
    </_ApprovalSentBy>
    <_ApprovalStatus xmlns="79292ccd-38cd-4d07-add7-0d01d6821d49">0</_ApprovalStatus>
    <_ApprovalRespondedBy xmlns="79292ccd-38cd-4d07-add7-0d01d6821d49">
      <UserInfo>
        <DisplayName/>
        <AccountId xsi:nil="true"/>
        <AccountType/>
      </UserInfo>
    </_ApprovalRespondedBy>
  </documentManagement>
</p:properties>
</file>

<file path=customXml/itemProps1.xml><?xml version="1.0" encoding="utf-8"?>
<ds:datastoreItem xmlns:ds="http://schemas.openxmlformats.org/officeDocument/2006/customXml" ds:itemID="{C3D4037A-2761-42EA-9091-C53155A474E5}">
  <ds:schemaRefs>
    <ds:schemaRef ds:uri="http://schemas.microsoft.com/sharepoint/v3/contenttype/forms"/>
  </ds:schemaRefs>
</ds:datastoreItem>
</file>

<file path=customXml/itemProps2.xml><?xml version="1.0" encoding="utf-8"?>
<ds:datastoreItem xmlns:ds="http://schemas.openxmlformats.org/officeDocument/2006/customXml" ds:itemID="{84E3A241-EC31-4686-9F48-8A8314D71886}">
  <ds:schemaRefs>
    <ds:schemaRef ds:uri="http://schemas.openxmlformats.org/officeDocument/2006/bibliography"/>
  </ds:schemaRefs>
</ds:datastoreItem>
</file>

<file path=customXml/itemProps3.xml><?xml version="1.0" encoding="utf-8"?>
<ds:datastoreItem xmlns:ds="http://schemas.openxmlformats.org/officeDocument/2006/customXml" ds:itemID="{FBEB9117-9E31-4C4C-B9B7-BFA43CAFA4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292ccd-38cd-4d07-add7-0d01d6821d49"/>
    <ds:schemaRef ds:uri="77f47b32-4e7b-4a56-9d1c-fae356389ac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2056965-FA98-4590-9BF0-152A79581C2E}">
  <ds:schemaRefs>
    <ds:schemaRef ds:uri="http://schemas.microsoft.com/office/2006/metadata/properties"/>
    <ds:schemaRef ds:uri="http://schemas.microsoft.com/office/infopath/2007/PartnerControls"/>
    <ds:schemaRef ds:uri="79292ccd-38cd-4d07-add7-0d01d6821d49"/>
    <ds:schemaRef ds:uri="77f47b32-4e7b-4a56-9d1c-fae356389ac2"/>
  </ds:schemaRefs>
</ds:datastoreItem>
</file>

<file path=docMetadata/LabelInfo.xml><?xml version="1.0" encoding="utf-8"?>
<clbl:labelList xmlns:clbl="http://schemas.microsoft.com/office/2020/mipLabelMetadata">
  <clbl:label id="{549229e1-d9eb-40cf-aa20-8039fe5d6144}" enabled="1" method="Standard" siteId="{3ce358ea-700e-4f0f-bb37-fd0b7c21366c}" contentBits="2" removed="0"/>
</clbl:labelList>
</file>

<file path=docProps/app.xml><?xml version="1.0" encoding="utf-8"?>
<Properties xmlns="http://schemas.openxmlformats.org/officeDocument/2006/extended-properties" xmlns:vt="http://schemas.openxmlformats.org/officeDocument/2006/docPropsVTypes">
  <Template>Normal.dotm</Template>
  <TotalTime>2</TotalTime>
  <Pages>7</Pages>
  <Words>1711</Words>
  <Characters>9757</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Well Above</Company>
  <LinksUpToDate>false</LinksUpToDate>
  <CharactersWithSpaces>11446</CharactersWithSpaces>
  <SharedDoc>false</SharedDoc>
  <HLinks>
    <vt:vector size="24" baseType="variant">
      <vt:variant>
        <vt:i4>3866664</vt:i4>
      </vt:variant>
      <vt:variant>
        <vt:i4>3</vt:i4>
      </vt:variant>
      <vt:variant>
        <vt:i4>0</vt:i4>
      </vt:variant>
      <vt:variant>
        <vt:i4>5</vt:i4>
      </vt:variant>
      <vt:variant>
        <vt:lpwstr>https://creativecommons.org/wp-content/uploads/2023/05/A-Journalists-Guide-to-Creative-Commons-2.0.pdf</vt:lpwstr>
      </vt:variant>
      <vt:variant>
        <vt:lpwstr/>
      </vt:variant>
      <vt:variant>
        <vt:i4>2556028</vt:i4>
      </vt:variant>
      <vt:variant>
        <vt:i4>0</vt:i4>
      </vt:variant>
      <vt:variant>
        <vt:i4>0</vt:i4>
      </vt:variant>
      <vt:variant>
        <vt:i4>5</vt:i4>
      </vt:variant>
      <vt:variant>
        <vt:lpwstr>https://www.thebridgeinternational.com/</vt:lpwstr>
      </vt:variant>
      <vt:variant>
        <vt:lpwstr/>
      </vt:variant>
      <vt:variant>
        <vt:i4>2228254</vt:i4>
      </vt:variant>
      <vt:variant>
        <vt:i4>3</vt:i4>
      </vt:variant>
      <vt:variant>
        <vt:i4>0</vt:i4>
      </vt:variant>
      <vt:variant>
        <vt:i4>5</vt:i4>
      </vt:variant>
      <vt:variant>
        <vt:lpwstr>mailto:Dale.Clifford@thebridgeinternational.com.au</vt:lpwstr>
      </vt:variant>
      <vt:variant>
        <vt:lpwstr/>
      </vt:variant>
      <vt:variant>
        <vt:i4>2228254</vt:i4>
      </vt:variant>
      <vt:variant>
        <vt:i4>0</vt:i4>
      </vt:variant>
      <vt:variant>
        <vt:i4>0</vt:i4>
      </vt:variant>
      <vt:variant>
        <vt:i4>5</vt:i4>
      </vt:variant>
      <vt:variant>
        <vt:lpwstr>mailto:Dale.Clifford@thebridgeinternational.com.au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Salvatore Di Muccio</dc:creator>
  <cp:keywords/>
  <cp:lastModifiedBy>Dale  Clifford</cp:lastModifiedBy>
  <cp:revision>4</cp:revision>
  <cp:lastPrinted>2025-11-27T22:33:00Z</cp:lastPrinted>
  <dcterms:created xsi:type="dcterms:W3CDTF">2025-11-28T01:09:00Z</dcterms:created>
  <dcterms:modified xsi:type="dcterms:W3CDTF">2025-11-28T01:13:00Z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vt:lpwstr>
  </property>
  <property fmtid="{D5CDD505-2E9C-101B-9397-08002B2CF9AE}" pid="5" name="MSIP_Label_549229e1-d9eb-40cf-aa20-8039fe5d6144_Enabled">
    <vt:lpwstr>true</vt:lpwstr>
  </property>
  <property fmtid="{D5CDD505-2E9C-101B-9397-08002B2CF9AE}" pid="6" name="MSIP_Label_549229e1-d9eb-40cf-aa20-8039fe5d6144_SetDate">
    <vt:lpwstr>2024-05-13T07:25:35Z</vt:lpwstr>
  </property>
  <property fmtid="{D5CDD505-2E9C-101B-9397-08002B2CF9AE}" pid="7" name="MSIP_Label_549229e1-d9eb-40cf-aa20-8039fe5d6144_Method">
    <vt:lpwstr>Standard</vt:lpwstr>
  </property>
  <property fmtid="{D5CDD505-2E9C-101B-9397-08002B2CF9AE}" pid="8" name="MSIP_Label_549229e1-d9eb-40cf-aa20-8039fe5d6144_Name">
    <vt:lpwstr>SEG_Internal</vt:lpwstr>
  </property>
  <property fmtid="{D5CDD505-2E9C-101B-9397-08002B2CF9AE}" pid="9" name="MSIP_Label_549229e1-d9eb-40cf-aa20-8039fe5d6144_SiteId">
    <vt:lpwstr>3ce358ea-700e-4f0f-bb37-fd0b7c21366c</vt:lpwstr>
  </property>
  <property fmtid="{D5CDD505-2E9C-101B-9397-08002B2CF9AE}" pid="10" name="MSIP_Label_549229e1-d9eb-40cf-aa20-8039fe5d6144_ActionId">
    <vt:lpwstr>8f4d05e4-476b-4444-9b44-5eedfdb60d5e</vt:lpwstr>
  </property>
  <property fmtid="{D5CDD505-2E9C-101B-9397-08002B2CF9AE}" pid="11" name="MSIP_Label_549229e1-d9eb-40cf-aa20-8039fe5d6144_ContentBits">
    <vt:lpwstr>2</vt:lpwstr>
  </property>
  <property fmtid="{D5CDD505-2E9C-101B-9397-08002B2CF9AE}" pid="12" name="MediaServiceImageTags">
    <vt:lpwstr/>
  </property>
  <property fmtid="{D5CDD505-2E9C-101B-9397-08002B2CF9AE}" pid="13" name="docLang">
    <vt:lpwstr>en</vt:lpwstr>
  </property>
  <property fmtid="{D5CDD505-2E9C-101B-9397-08002B2CF9AE}" pid="14" name="ContentTypeId">
    <vt:lpwstr>0x0101005698BF424EB182409065ED9F609CDFF0</vt:lpwstr>
  </property>
</Properties>
</file>